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4E4" w:rsidRPr="002D0C12" w:rsidRDefault="00323BDB" w:rsidP="005D14E4">
      <w:pPr>
        <w:pBdr>
          <w:bottom w:val="single" w:sz="4" w:space="1" w:color="auto"/>
        </w:pBdr>
        <w:rPr>
          <w:rFonts w:ascii="Book Antiqua" w:hAnsi="Book Antiqua"/>
          <w:b/>
          <w:sz w:val="24"/>
        </w:rPr>
      </w:pPr>
      <w:r w:rsidRPr="002D0C12">
        <w:rPr>
          <w:rFonts w:ascii="Book Antiqua" w:hAnsi="Book Antiqua"/>
          <w:b/>
          <w:sz w:val="24"/>
        </w:rPr>
        <w:t xml:space="preserve">Strengthening evidence-based </w:t>
      </w:r>
      <w:r w:rsidR="00425050" w:rsidRPr="002D0C12">
        <w:rPr>
          <w:rFonts w:ascii="Book Antiqua" w:hAnsi="Book Antiqua"/>
          <w:b/>
          <w:sz w:val="24"/>
        </w:rPr>
        <w:t xml:space="preserve">Family Planning services </w:t>
      </w:r>
      <w:r w:rsidRPr="002D0C12">
        <w:rPr>
          <w:rFonts w:ascii="Book Antiqua" w:hAnsi="Book Antiqua"/>
          <w:b/>
          <w:sz w:val="24"/>
        </w:rPr>
        <w:t xml:space="preserve">in pre-service medical education </w:t>
      </w:r>
    </w:p>
    <w:p w:rsidR="007A24CE" w:rsidRDefault="007A24CE" w:rsidP="0033149F">
      <w:pPr>
        <w:spacing w:after="0" w:line="240" w:lineRule="auto"/>
        <w:contextualSpacing/>
        <w:rPr>
          <w:rFonts w:ascii="Book Antiqua" w:hAnsi="Book Antiqua"/>
        </w:rPr>
      </w:pPr>
    </w:p>
    <w:p w:rsidR="00CD0DCA" w:rsidRPr="00641319" w:rsidRDefault="00CD0DCA" w:rsidP="00641319">
      <w:pPr>
        <w:pStyle w:val="ListParagraph"/>
        <w:numPr>
          <w:ilvl w:val="0"/>
          <w:numId w:val="45"/>
        </w:numPr>
        <w:spacing w:after="0" w:line="240" w:lineRule="auto"/>
        <w:rPr>
          <w:rFonts w:ascii="Book Antiqua" w:hAnsi="Book Antiqua"/>
          <w:b/>
          <w:color w:val="800000"/>
          <w:sz w:val="24"/>
        </w:rPr>
      </w:pPr>
      <w:r w:rsidRPr="00641319">
        <w:rPr>
          <w:rFonts w:ascii="Book Antiqua" w:hAnsi="Book Antiqua"/>
          <w:b/>
          <w:color w:val="800000"/>
          <w:sz w:val="24"/>
        </w:rPr>
        <w:t>Background and justification</w:t>
      </w:r>
    </w:p>
    <w:p w:rsidR="007A24CE" w:rsidRPr="00CD0DCA" w:rsidRDefault="007A24CE" w:rsidP="0033149F">
      <w:pPr>
        <w:spacing w:after="0" w:line="240" w:lineRule="auto"/>
        <w:contextualSpacing/>
        <w:rPr>
          <w:rFonts w:ascii="Book Antiqua" w:hAnsi="Book Antiqua"/>
          <w:b/>
          <w:color w:val="800000"/>
          <w:sz w:val="24"/>
        </w:rPr>
      </w:pPr>
    </w:p>
    <w:p w:rsidR="00DD0B57" w:rsidRPr="007A24CE" w:rsidRDefault="00DD0B57" w:rsidP="0033149F">
      <w:pPr>
        <w:spacing w:after="0" w:line="240" w:lineRule="auto"/>
        <w:contextualSpacing/>
        <w:rPr>
          <w:rFonts w:ascii="Book Antiqua" w:hAnsi="Book Antiqua"/>
        </w:rPr>
      </w:pPr>
      <w:r w:rsidRPr="007A24CE">
        <w:rPr>
          <w:rFonts w:ascii="Book Antiqua" w:hAnsi="Book Antiqua"/>
        </w:rPr>
        <w:t xml:space="preserve">Traditionally, most efforts to strengthen the health care practices in the public health system in India have focused on in-service training. However, medical colleges are role models for large numbers of medical and nursing students, their practices determine the actual practices in primary care system. </w:t>
      </w:r>
    </w:p>
    <w:p w:rsidR="00DD0B57" w:rsidRPr="007A24CE" w:rsidRDefault="00DD0B57" w:rsidP="00DD0B57">
      <w:pPr>
        <w:spacing w:after="0" w:line="240" w:lineRule="auto"/>
        <w:ind w:left="360"/>
        <w:contextualSpacing/>
        <w:rPr>
          <w:rFonts w:ascii="Book Antiqua" w:hAnsi="Book Antiqua"/>
        </w:rPr>
      </w:pPr>
    </w:p>
    <w:p w:rsidR="00DD0B57" w:rsidRPr="007A24CE" w:rsidRDefault="00DD0B57" w:rsidP="0033149F">
      <w:pPr>
        <w:spacing w:after="0" w:line="240" w:lineRule="auto"/>
        <w:contextualSpacing/>
        <w:rPr>
          <w:rFonts w:ascii="Book Antiqua" w:hAnsi="Book Antiqua"/>
        </w:rPr>
      </w:pPr>
      <w:r w:rsidRPr="007A24CE">
        <w:rPr>
          <w:rFonts w:ascii="Book Antiqua" w:hAnsi="Book Antiqua"/>
        </w:rPr>
        <w:t>At the same time, the practices at medical colleges are not always evidence based and are often outdated. They may not align with national and international guidance, especially in maternal care and family planning</w:t>
      </w:r>
      <w:r w:rsidR="0033149F" w:rsidRPr="007A24CE">
        <w:rPr>
          <w:rFonts w:ascii="Book Antiqua" w:hAnsi="Book Antiqua"/>
        </w:rPr>
        <w:t>, f</w:t>
      </w:r>
      <w:r w:rsidRPr="007A24CE">
        <w:rPr>
          <w:rFonts w:ascii="Book Antiqua" w:hAnsi="Book Antiqua"/>
        </w:rPr>
        <w:t xml:space="preserve">or example, evidence </w:t>
      </w:r>
      <w:r w:rsidR="0033149F" w:rsidRPr="007A24CE">
        <w:rPr>
          <w:rFonts w:ascii="Book Antiqua" w:hAnsi="Book Antiqua"/>
        </w:rPr>
        <w:t>based practices in labour care</w:t>
      </w:r>
      <w:r w:rsidRPr="007A24CE">
        <w:rPr>
          <w:rFonts w:ascii="Book Antiqua" w:hAnsi="Book Antiqua"/>
        </w:rPr>
        <w:t xml:space="preserve"> are not often practised, and medical eligibility criteria of family planning</w:t>
      </w:r>
      <w:r w:rsidR="0033149F" w:rsidRPr="007A24CE">
        <w:rPr>
          <w:rFonts w:ascii="Book Antiqua" w:hAnsi="Book Antiqua"/>
        </w:rPr>
        <w:t>, respectful maternity care etc.</w:t>
      </w:r>
      <w:r w:rsidRPr="007A24CE">
        <w:rPr>
          <w:rFonts w:ascii="Book Antiqua" w:hAnsi="Book Antiqua"/>
        </w:rPr>
        <w:t xml:space="preserve"> are not followed, which affects lifelong attitudes and practice of medical students as doctors. Efforts to rectify these during in-service training are often not successful. </w:t>
      </w:r>
    </w:p>
    <w:p w:rsidR="00DD0B57" w:rsidRPr="007A24CE" w:rsidRDefault="00DD0B57" w:rsidP="00DD0B57">
      <w:pPr>
        <w:spacing w:after="0" w:line="240" w:lineRule="auto"/>
        <w:rPr>
          <w:rFonts w:ascii="Book Antiqua" w:hAnsi="Book Antiqua"/>
        </w:rPr>
      </w:pPr>
    </w:p>
    <w:p w:rsidR="00DD0B57" w:rsidRPr="007A24CE" w:rsidRDefault="00DD0B57" w:rsidP="00DD0B57">
      <w:pPr>
        <w:spacing w:after="0" w:line="240" w:lineRule="auto"/>
        <w:contextualSpacing/>
        <w:rPr>
          <w:rFonts w:ascii="Book Antiqua" w:hAnsi="Book Antiqua"/>
        </w:rPr>
      </w:pPr>
      <w:r w:rsidRPr="007A24CE">
        <w:rPr>
          <w:rFonts w:ascii="Book Antiqua" w:hAnsi="Book Antiqua"/>
        </w:rPr>
        <w:t xml:space="preserve">Experiences of training programs on in-service doctors and nurses have revealed that providers are less likely to change their practices if they are to the contrary of what they have learnt in medical colleges. </w:t>
      </w:r>
      <w:r w:rsidR="0033149F" w:rsidRPr="007A24CE">
        <w:rPr>
          <w:rFonts w:ascii="Book Antiqua" w:hAnsi="Book Antiqua"/>
        </w:rPr>
        <w:t>When pre-service and in-service training are closely coordinated, and both teach and reinforce evidence-based scientific knowledge and clinical skills, s</w:t>
      </w:r>
      <w:r w:rsidRPr="007A24CE">
        <w:rPr>
          <w:rFonts w:ascii="Book Antiqua" w:hAnsi="Book Antiqua"/>
        </w:rPr>
        <w:t xml:space="preserve">ignificant quality of care and cost-effectiveness benefits </w:t>
      </w:r>
      <w:r w:rsidR="0033149F" w:rsidRPr="007A24CE">
        <w:rPr>
          <w:rFonts w:ascii="Book Antiqua" w:hAnsi="Book Antiqua"/>
        </w:rPr>
        <w:t xml:space="preserve">can be achieved. </w:t>
      </w:r>
    </w:p>
    <w:p w:rsidR="00DD0B57" w:rsidRPr="007A24CE" w:rsidRDefault="00DD0B57" w:rsidP="00DD0B57">
      <w:pPr>
        <w:spacing w:after="0" w:line="240" w:lineRule="auto"/>
        <w:ind w:left="360"/>
        <w:contextualSpacing/>
        <w:rPr>
          <w:rFonts w:ascii="Book Antiqua" w:hAnsi="Book Antiqua"/>
        </w:rPr>
      </w:pPr>
    </w:p>
    <w:p w:rsidR="00DD0B57" w:rsidRPr="007A24CE" w:rsidRDefault="00DD0B57" w:rsidP="00DD0B57">
      <w:pPr>
        <w:spacing w:after="0" w:line="240" w:lineRule="auto"/>
        <w:contextualSpacing/>
        <w:rPr>
          <w:rFonts w:ascii="Book Antiqua" w:hAnsi="Book Antiqua"/>
        </w:rPr>
      </w:pPr>
      <w:r w:rsidRPr="007A24CE">
        <w:rPr>
          <w:rFonts w:ascii="Book Antiqua" w:hAnsi="Book Antiqua"/>
        </w:rPr>
        <w:t xml:space="preserve">The skills of medical students in FP are very low, which results in a situation that a MBBS doctor is not able to properly counsel for and provide even the reversible FP methods. While those who postgraduate in obstetrics and gynecology, obtain skills in family planning, other doctors (those who practice as non-specialist doctors in the field, or postgraduate in other fields) do not acquire these skills. However, they do encounter young mothers and fathers and thus have missed opportunities to counsel for and provide family planning services.  This is largely due to outdated teaching methods, and insufficient focus on skill based training. </w:t>
      </w:r>
    </w:p>
    <w:p w:rsidR="00DD0B57" w:rsidRPr="007A24CE" w:rsidRDefault="00DD0B57" w:rsidP="00DD0B57">
      <w:pPr>
        <w:ind w:left="360"/>
        <w:contextualSpacing/>
        <w:rPr>
          <w:rFonts w:ascii="Book Antiqua" w:hAnsi="Book Antiqua"/>
        </w:rPr>
      </w:pPr>
    </w:p>
    <w:p w:rsidR="00DD0B57" w:rsidRPr="007A24CE" w:rsidRDefault="00DD0B57" w:rsidP="00DD0B57">
      <w:pPr>
        <w:spacing w:after="0" w:line="240" w:lineRule="auto"/>
        <w:contextualSpacing/>
        <w:rPr>
          <w:rFonts w:ascii="Book Antiqua" w:hAnsi="Book Antiqua"/>
        </w:rPr>
      </w:pPr>
      <w:r w:rsidRPr="007A24CE">
        <w:rPr>
          <w:rFonts w:ascii="Book Antiqua" w:hAnsi="Book Antiqua"/>
        </w:rPr>
        <w:t xml:space="preserve">There are some programmes to improve the pre-service classroom training, however, unless clinical sites follow the same standards simultaneously or before the classroom sessions, students will get frustrated that the clinical care they are asked to provide is not the same they are taught. </w:t>
      </w:r>
    </w:p>
    <w:p w:rsidR="00DD0B57" w:rsidRPr="007A24CE" w:rsidRDefault="00DD0B57" w:rsidP="00DD0B57">
      <w:pPr>
        <w:spacing w:after="0" w:line="240" w:lineRule="auto"/>
        <w:contextualSpacing/>
        <w:rPr>
          <w:rFonts w:ascii="Book Antiqua" w:hAnsi="Book Antiqua"/>
        </w:rPr>
      </w:pPr>
    </w:p>
    <w:p w:rsidR="0007653F" w:rsidRPr="007A24CE" w:rsidRDefault="0007653F" w:rsidP="0007653F">
      <w:pPr>
        <w:rPr>
          <w:rFonts w:ascii="Book Antiqua" w:hAnsi="Book Antiqua"/>
        </w:rPr>
      </w:pPr>
      <w:r w:rsidRPr="007A24CE">
        <w:rPr>
          <w:rFonts w:ascii="Book Antiqua" w:hAnsi="Book Antiqua"/>
        </w:rPr>
        <w:t>Faculty of medical colleges are often part of technical guidance committees, and various expert committees that determine the service delivery guidelines. Hence</w:t>
      </w:r>
      <w:r w:rsidR="00B8636D" w:rsidRPr="007A24CE">
        <w:rPr>
          <w:rFonts w:ascii="Book Antiqua" w:hAnsi="Book Antiqua"/>
        </w:rPr>
        <w:t>,</w:t>
      </w:r>
      <w:r w:rsidRPr="007A24CE">
        <w:rPr>
          <w:rFonts w:ascii="Book Antiqua" w:hAnsi="Book Antiqua"/>
        </w:rPr>
        <w:t xml:space="preserve"> improving the knowledge of faculty on evidence</w:t>
      </w:r>
      <w:r w:rsidR="00B8636D" w:rsidRPr="007A24CE">
        <w:rPr>
          <w:rFonts w:ascii="Book Antiqua" w:hAnsi="Book Antiqua"/>
        </w:rPr>
        <w:t>-</w:t>
      </w:r>
      <w:r w:rsidRPr="007A24CE">
        <w:rPr>
          <w:rFonts w:ascii="Book Antiqua" w:hAnsi="Book Antiqua"/>
        </w:rPr>
        <w:t xml:space="preserve">based maternal and reproductive health care, would eventually lead to implementation of evidence based and better quality practices not only in medical colleges, but will have an indirect influence on larger public health system. </w:t>
      </w:r>
    </w:p>
    <w:p w:rsidR="00CD0DCA" w:rsidRDefault="00B8636D" w:rsidP="00C35A82">
      <w:pPr>
        <w:rPr>
          <w:rFonts w:ascii="Book Antiqua" w:hAnsi="Book Antiqua"/>
        </w:rPr>
      </w:pPr>
      <w:r w:rsidRPr="007A24CE">
        <w:rPr>
          <w:rFonts w:ascii="Book Antiqua" w:hAnsi="Book Antiqua"/>
        </w:rPr>
        <w:t xml:space="preserve">According to a recent estimate by ministry of health, 20% of all deliveries of public health system were handled by medical colleges. Therefore, in order to initiate the process on strengthening evidence-based RH care and FP skills in pre-service medical education, UNFPA proposes covering medical colleges in Maharashtra and Rajasthan.  </w:t>
      </w:r>
      <w:r w:rsidR="00E90EB6" w:rsidRPr="007A24CE">
        <w:rPr>
          <w:rFonts w:ascii="Book Antiqua" w:hAnsi="Book Antiqua"/>
        </w:rPr>
        <w:t xml:space="preserve"> </w:t>
      </w:r>
    </w:p>
    <w:p w:rsidR="00641319" w:rsidRDefault="00641319" w:rsidP="00C35A82">
      <w:pPr>
        <w:rPr>
          <w:rFonts w:ascii="Book Antiqua" w:hAnsi="Book Antiqua"/>
        </w:rPr>
      </w:pPr>
    </w:p>
    <w:p w:rsidR="00641319" w:rsidRPr="007A24CE" w:rsidRDefault="00641319" w:rsidP="00C35A82">
      <w:pPr>
        <w:rPr>
          <w:rFonts w:ascii="Book Antiqua" w:hAnsi="Book Antiqua"/>
        </w:rPr>
      </w:pPr>
    </w:p>
    <w:p w:rsidR="00CD0DCA" w:rsidRPr="00641319" w:rsidRDefault="00CD0DCA" w:rsidP="00641319">
      <w:pPr>
        <w:pStyle w:val="ListParagraph"/>
        <w:numPr>
          <w:ilvl w:val="0"/>
          <w:numId w:val="45"/>
        </w:numPr>
        <w:spacing w:after="0" w:line="240" w:lineRule="auto"/>
        <w:rPr>
          <w:rFonts w:ascii="Book Antiqua" w:hAnsi="Book Antiqua"/>
          <w:b/>
          <w:color w:val="800000"/>
          <w:sz w:val="24"/>
        </w:rPr>
      </w:pPr>
      <w:r w:rsidRPr="00641319">
        <w:rPr>
          <w:rFonts w:ascii="Book Antiqua" w:hAnsi="Book Antiqua"/>
          <w:b/>
          <w:color w:val="800000"/>
          <w:sz w:val="24"/>
        </w:rPr>
        <w:t>Objectives</w:t>
      </w:r>
    </w:p>
    <w:p w:rsidR="004C7B21" w:rsidRPr="00CD0DCA" w:rsidRDefault="004C7B21" w:rsidP="004C7B21">
      <w:pPr>
        <w:pStyle w:val="ListParagraph"/>
        <w:spacing w:after="0" w:line="240" w:lineRule="auto"/>
        <w:ind w:left="1080"/>
        <w:jc w:val="both"/>
        <w:rPr>
          <w:rFonts w:ascii="Book Antiqua" w:hAnsi="Book Antiqua"/>
        </w:rPr>
      </w:pPr>
    </w:p>
    <w:p w:rsidR="00CD0DCA" w:rsidRPr="004C7B21" w:rsidRDefault="00CD0DCA" w:rsidP="00641319">
      <w:pPr>
        <w:pStyle w:val="ListParagraph"/>
        <w:numPr>
          <w:ilvl w:val="0"/>
          <w:numId w:val="32"/>
        </w:numPr>
        <w:tabs>
          <w:tab w:val="left" w:pos="0"/>
          <w:tab w:val="left" w:pos="270"/>
        </w:tabs>
        <w:spacing w:after="0" w:line="240" w:lineRule="auto"/>
        <w:ind w:left="0" w:firstLine="0"/>
        <w:jc w:val="both"/>
        <w:rPr>
          <w:rFonts w:ascii="Book Antiqua" w:hAnsi="Book Antiqua"/>
        </w:rPr>
      </w:pPr>
      <w:r w:rsidRPr="004C7B21">
        <w:rPr>
          <w:rFonts w:ascii="Book Antiqua" w:hAnsi="Book Antiqua"/>
        </w:rPr>
        <w:t>To improve the quality of care and adherence of evidence-based standard clinical practices in medical colleges, focusing on maternal care and family planning</w:t>
      </w:r>
    </w:p>
    <w:p w:rsidR="00CD0DCA" w:rsidRPr="007A24CE" w:rsidRDefault="00CD0DCA" w:rsidP="00641319">
      <w:pPr>
        <w:pStyle w:val="ListParagraph"/>
        <w:numPr>
          <w:ilvl w:val="0"/>
          <w:numId w:val="32"/>
        </w:numPr>
        <w:tabs>
          <w:tab w:val="left" w:pos="0"/>
          <w:tab w:val="left" w:pos="270"/>
          <w:tab w:val="left" w:pos="2585"/>
        </w:tabs>
        <w:spacing w:after="0" w:line="240" w:lineRule="auto"/>
        <w:ind w:left="0" w:firstLine="0"/>
        <w:rPr>
          <w:rFonts w:ascii="Book Antiqua" w:hAnsi="Book Antiqua"/>
        </w:rPr>
      </w:pPr>
      <w:r w:rsidRPr="007A24CE">
        <w:rPr>
          <w:rFonts w:ascii="Book Antiqua" w:hAnsi="Book Antiqua"/>
        </w:rPr>
        <w:t xml:space="preserve">To improve the quality of teaching provided to medical students, so that builds greater skills for family planning and respectful maternity care and sensitivity towards reproductive rights </w:t>
      </w:r>
    </w:p>
    <w:p w:rsidR="004C7B21" w:rsidRDefault="004C7B21" w:rsidP="004C7B21">
      <w:pPr>
        <w:tabs>
          <w:tab w:val="left" w:pos="2585"/>
        </w:tabs>
        <w:spacing w:after="0" w:line="240" w:lineRule="auto"/>
        <w:rPr>
          <w:rFonts w:ascii="Book Antiqua" w:hAnsi="Book Antiqua" w:cs="Times New Roman"/>
          <w:b/>
        </w:rPr>
      </w:pPr>
    </w:p>
    <w:p w:rsidR="004C7B21" w:rsidRPr="004C7B21" w:rsidRDefault="004C7B21" w:rsidP="00641319">
      <w:pPr>
        <w:pStyle w:val="ListParagraph"/>
        <w:numPr>
          <w:ilvl w:val="0"/>
          <w:numId w:val="45"/>
        </w:numPr>
        <w:spacing w:after="0" w:line="240" w:lineRule="auto"/>
        <w:rPr>
          <w:rFonts w:ascii="Book Antiqua" w:hAnsi="Book Antiqua"/>
          <w:b/>
          <w:color w:val="800000"/>
          <w:sz w:val="24"/>
        </w:rPr>
      </w:pPr>
      <w:r w:rsidRPr="004C7B21">
        <w:rPr>
          <w:rFonts w:ascii="Book Antiqua" w:hAnsi="Book Antiqua"/>
          <w:b/>
          <w:color w:val="800000"/>
          <w:sz w:val="24"/>
        </w:rPr>
        <w:t>Strategic Interventions</w:t>
      </w:r>
    </w:p>
    <w:p w:rsidR="004C7B21" w:rsidRPr="007A24CE" w:rsidRDefault="004C7B21" w:rsidP="004C7B21">
      <w:pPr>
        <w:spacing w:after="0" w:line="240" w:lineRule="auto"/>
        <w:rPr>
          <w:rFonts w:ascii="Book Antiqua" w:hAnsi="Book Antiqua" w:cs="Times New Roman"/>
          <w:b/>
        </w:rPr>
      </w:pPr>
    </w:p>
    <w:p w:rsidR="004C7B21" w:rsidRDefault="004C7B21" w:rsidP="004C7B21">
      <w:pPr>
        <w:spacing w:after="0" w:line="240" w:lineRule="auto"/>
        <w:rPr>
          <w:rFonts w:ascii="Book Antiqua" w:hAnsi="Book Antiqua" w:cs="Times New Roman"/>
          <w:b/>
        </w:rPr>
      </w:pPr>
      <w:r w:rsidRPr="007A24CE">
        <w:rPr>
          <w:rFonts w:ascii="Book Antiqua" w:hAnsi="Book Antiqua" w:cs="Times New Roman"/>
          <w:b/>
        </w:rPr>
        <w:t xml:space="preserve">Formative stage: </w:t>
      </w:r>
    </w:p>
    <w:p w:rsidR="00F81D8F" w:rsidRPr="00B03592" w:rsidRDefault="00F81D8F" w:rsidP="00B03592">
      <w:pPr>
        <w:spacing w:after="0" w:line="240" w:lineRule="auto"/>
        <w:rPr>
          <w:rFonts w:ascii="Book Antiqua" w:hAnsi="Book Antiqua"/>
        </w:rPr>
      </w:pPr>
    </w:p>
    <w:p w:rsidR="004C7B21" w:rsidRDefault="004C7B21" w:rsidP="006C4D22">
      <w:pPr>
        <w:pStyle w:val="ListParagraph"/>
        <w:numPr>
          <w:ilvl w:val="0"/>
          <w:numId w:val="36"/>
        </w:numPr>
        <w:spacing w:after="0" w:line="240" w:lineRule="auto"/>
        <w:rPr>
          <w:rFonts w:ascii="Book Antiqua" w:hAnsi="Book Antiqua"/>
        </w:rPr>
      </w:pPr>
      <w:r w:rsidRPr="00B03592">
        <w:rPr>
          <w:rFonts w:ascii="Book Antiqua" w:hAnsi="Book Antiqua"/>
          <w:i/>
        </w:rPr>
        <w:t>Baseline assessment of quality of care and quality of teaching for family planning skills in medical colleges:</w:t>
      </w:r>
      <w:r w:rsidRPr="007A24CE">
        <w:rPr>
          <w:rFonts w:ascii="Book Antiqua" w:hAnsi="Book Antiqua"/>
          <w:i/>
        </w:rPr>
        <w:t xml:space="preserve"> </w:t>
      </w:r>
      <w:r w:rsidRPr="007A24CE">
        <w:rPr>
          <w:rFonts w:ascii="Book Antiqua" w:hAnsi="Book Antiqua"/>
        </w:rPr>
        <w:t>Adherence to evidence-based care, especially evidence based maternal care, reproductive rights, medical eligibility criteria of contraceptives, etc.</w:t>
      </w:r>
    </w:p>
    <w:p w:rsidR="00E2053A" w:rsidRPr="00E2053A" w:rsidRDefault="00E2053A" w:rsidP="00E2053A">
      <w:pPr>
        <w:spacing w:after="0" w:line="240" w:lineRule="auto"/>
        <w:rPr>
          <w:rFonts w:ascii="Book Antiqua" w:hAnsi="Book Antiqua"/>
        </w:rPr>
      </w:pPr>
    </w:p>
    <w:p w:rsidR="00B03592" w:rsidRPr="00B03592" w:rsidRDefault="00B03592" w:rsidP="00B03592">
      <w:pPr>
        <w:pStyle w:val="ListParagraph"/>
        <w:numPr>
          <w:ilvl w:val="0"/>
          <w:numId w:val="36"/>
        </w:numPr>
        <w:spacing w:after="0" w:line="240" w:lineRule="auto"/>
        <w:rPr>
          <w:rFonts w:ascii="Book Antiqua" w:hAnsi="Book Antiqua"/>
        </w:rPr>
      </w:pPr>
      <w:r w:rsidRPr="00B03592">
        <w:rPr>
          <w:rFonts w:ascii="Book Antiqua" w:hAnsi="Book Antiqua"/>
          <w:i/>
        </w:rPr>
        <w:t>Reviewing the curriculum and advocacy meetings with Medical Council of</w:t>
      </w:r>
      <w:r w:rsidRPr="00E2053A">
        <w:rPr>
          <w:rFonts w:ascii="Book Antiqua" w:hAnsi="Book Antiqua"/>
          <w:i/>
          <w:u w:val="single"/>
        </w:rPr>
        <w:t xml:space="preserve"> </w:t>
      </w:r>
      <w:r w:rsidRPr="00B03592">
        <w:rPr>
          <w:rFonts w:ascii="Book Antiqua" w:hAnsi="Book Antiqua"/>
          <w:i/>
        </w:rPr>
        <w:t xml:space="preserve">India </w:t>
      </w:r>
      <w:r w:rsidRPr="00E2053A">
        <w:rPr>
          <w:rFonts w:ascii="Book Antiqua" w:hAnsi="Book Antiqua"/>
          <w:i/>
        </w:rPr>
        <w:t>(MCI)</w:t>
      </w:r>
      <w:r w:rsidR="00782B03">
        <w:rPr>
          <w:rFonts w:ascii="Book Antiqua" w:hAnsi="Book Antiqua"/>
          <w:i/>
        </w:rPr>
        <w:t xml:space="preserve"> and with state universities of medical sciences</w:t>
      </w:r>
      <w:r w:rsidRPr="00E2053A">
        <w:rPr>
          <w:rFonts w:ascii="Book Antiqua" w:hAnsi="Book Antiqua"/>
          <w:i/>
        </w:rPr>
        <w:t>:</w:t>
      </w:r>
      <w:r>
        <w:rPr>
          <w:rFonts w:ascii="Book Antiqua" w:hAnsi="Book Antiqua"/>
        </w:rPr>
        <w:t xml:space="preserve"> The curriculum of MCI will be </w:t>
      </w:r>
      <w:r w:rsidR="00641319">
        <w:rPr>
          <w:rFonts w:ascii="Book Antiqua" w:hAnsi="Book Antiqua"/>
        </w:rPr>
        <w:t>reviewed and</w:t>
      </w:r>
      <w:r>
        <w:rPr>
          <w:rFonts w:ascii="Book Antiqua" w:hAnsi="Book Antiqua"/>
        </w:rPr>
        <w:t xml:space="preserve"> suggestions will be provided for necessary changes in terms of incorporation of FP skills / rights based services. </w:t>
      </w:r>
    </w:p>
    <w:p w:rsidR="00B03592" w:rsidRPr="00B03592" w:rsidRDefault="00B03592" w:rsidP="00B03592">
      <w:pPr>
        <w:pStyle w:val="ListParagraph"/>
        <w:rPr>
          <w:rFonts w:ascii="Book Antiqua" w:hAnsi="Book Antiqua"/>
          <w:i/>
          <w:u w:val="single"/>
        </w:rPr>
      </w:pPr>
    </w:p>
    <w:p w:rsidR="00B03592" w:rsidRPr="00B03592" w:rsidRDefault="004C7B21" w:rsidP="00B03592">
      <w:pPr>
        <w:pStyle w:val="ListParagraph"/>
        <w:numPr>
          <w:ilvl w:val="0"/>
          <w:numId w:val="36"/>
        </w:numPr>
        <w:spacing w:after="0" w:line="240" w:lineRule="auto"/>
        <w:rPr>
          <w:rFonts w:ascii="Book Antiqua" w:hAnsi="Book Antiqua"/>
        </w:rPr>
      </w:pPr>
      <w:r w:rsidRPr="00B03592">
        <w:rPr>
          <w:rFonts w:ascii="Book Antiqua" w:hAnsi="Book Antiqua"/>
          <w:i/>
        </w:rPr>
        <w:t>Form a project guidance group</w:t>
      </w:r>
      <w:r w:rsidR="00B03592">
        <w:rPr>
          <w:rFonts w:ascii="Book Antiqua" w:hAnsi="Book Antiqua"/>
          <w:i/>
        </w:rPr>
        <w:t xml:space="preserve"> and setting standards of care</w:t>
      </w:r>
      <w:r w:rsidRPr="00B03592">
        <w:rPr>
          <w:rFonts w:ascii="Book Antiqua" w:hAnsi="Book Antiqua"/>
          <w:i/>
        </w:rPr>
        <w:t>:</w:t>
      </w:r>
      <w:r w:rsidRPr="007A24CE">
        <w:rPr>
          <w:rFonts w:ascii="Book Antiqua" w:hAnsi="Book Antiqua"/>
          <w:i/>
          <w:u w:val="single"/>
        </w:rPr>
        <w:t xml:space="preserve"> </w:t>
      </w:r>
    </w:p>
    <w:p w:rsidR="00B03592" w:rsidRDefault="004C7B21" w:rsidP="00B03592">
      <w:pPr>
        <w:pStyle w:val="ListParagraph"/>
        <w:numPr>
          <w:ilvl w:val="0"/>
          <w:numId w:val="39"/>
        </w:numPr>
        <w:spacing w:after="0" w:line="240" w:lineRule="auto"/>
        <w:rPr>
          <w:rFonts w:ascii="Book Antiqua" w:hAnsi="Book Antiqua"/>
        </w:rPr>
      </w:pPr>
      <w:r w:rsidRPr="007A24CE">
        <w:rPr>
          <w:rFonts w:ascii="Book Antiqua" w:hAnsi="Book Antiqua"/>
        </w:rPr>
        <w:t xml:space="preserve">The implementing partner will identify the collaborating agencies and form a small group of 4-5 institutions / experts in the field (e.g. from FOGSI/ IMA, top level medical institutions, experts from public health), who will meet periodically and guide the intervention   </w:t>
      </w:r>
    </w:p>
    <w:p w:rsidR="00CB0241" w:rsidRPr="00B03592" w:rsidRDefault="00441991" w:rsidP="00B03592">
      <w:pPr>
        <w:pStyle w:val="ListParagraph"/>
        <w:numPr>
          <w:ilvl w:val="0"/>
          <w:numId w:val="39"/>
        </w:numPr>
        <w:spacing w:after="0" w:line="240" w:lineRule="auto"/>
        <w:rPr>
          <w:rFonts w:ascii="Book Antiqua" w:hAnsi="Book Antiqua"/>
        </w:rPr>
      </w:pPr>
      <w:r>
        <w:rPr>
          <w:rFonts w:ascii="Book Antiqua" w:hAnsi="Book Antiqua"/>
        </w:rPr>
        <w:t>S</w:t>
      </w:r>
      <w:r w:rsidR="004C7B21" w:rsidRPr="00B03592">
        <w:rPr>
          <w:rFonts w:ascii="Book Antiqua" w:hAnsi="Book Antiqua"/>
        </w:rPr>
        <w:t xml:space="preserve">tandards of </w:t>
      </w:r>
      <w:r>
        <w:rPr>
          <w:rFonts w:ascii="Book Antiqua" w:hAnsi="Book Antiqua"/>
        </w:rPr>
        <w:t xml:space="preserve">evidence based RH </w:t>
      </w:r>
      <w:r w:rsidR="004C7B21" w:rsidRPr="00B03592">
        <w:rPr>
          <w:rFonts w:ascii="Book Antiqua" w:hAnsi="Book Antiqua"/>
        </w:rPr>
        <w:t xml:space="preserve">care </w:t>
      </w:r>
      <w:r>
        <w:rPr>
          <w:rFonts w:ascii="Book Antiqua" w:hAnsi="Book Antiqua"/>
        </w:rPr>
        <w:t xml:space="preserve">will be identified and outlined, </w:t>
      </w:r>
      <w:r w:rsidR="004C7B21" w:rsidRPr="00B03592">
        <w:rPr>
          <w:rFonts w:ascii="Book Antiqua" w:hAnsi="Book Antiqua"/>
        </w:rPr>
        <w:t>based on guidance from WHO</w:t>
      </w:r>
      <w:r>
        <w:rPr>
          <w:rFonts w:ascii="Book Antiqua" w:hAnsi="Book Antiqua"/>
        </w:rPr>
        <w:t>,</w:t>
      </w:r>
      <w:r w:rsidR="004C7B21" w:rsidRPr="00B03592">
        <w:rPr>
          <w:rFonts w:ascii="Book Antiqua" w:hAnsi="Book Antiqua"/>
        </w:rPr>
        <w:t xml:space="preserve"> Ministry of health</w:t>
      </w:r>
      <w:r>
        <w:rPr>
          <w:rFonts w:ascii="Book Antiqua" w:hAnsi="Book Antiqua"/>
        </w:rPr>
        <w:t xml:space="preserve"> and other resources</w:t>
      </w:r>
      <w:r w:rsidR="004C7B21" w:rsidRPr="00B03592">
        <w:rPr>
          <w:rFonts w:ascii="Book Antiqua" w:hAnsi="Book Antiqua"/>
        </w:rPr>
        <w:t xml:space="preserve">.  </w:t>
      </w:r>
      <w:r>
        <w:rPr>
          <w:rFonts w:ascii="Book Antiqua" w:hAnsi="Book Antiqua"/>
        </w:rPr>
        <w:t>This wil</w:t>
      </w:r>
      <w:r w:rsidR="00782B03">
        <w:rPr>
          <w:rFonts w:ascii="Book Antiqua" w:hAnsi="Book Antiqua"/>
        </w:rPr>
        <w:t>l</w:t>
      </w:r>
      <w:r>
        <w:rPr>
          <w:rFonts w:ascii="Book Antiqua" w:hAnsi="Book Antiqua"/>
        </w:rPr>
        <w:t xml:space="preserve"> be done through an expert group, who </w:t>
      </w:r>
      <w:r w:rsidR="004C7B21" w:rsidRPr="00B03592">
        <w:rPr>
          <w:rFonts w:ascii="Book Antiqua" w:hAnsi="Book Antiqua"/>
        </w:rPr>
        <w:t xml:space="preserve">will review the current situation and prepare a compendium of important guidelines, and a brief summary of standards. </w:t>
      </w:r>
    </w:p>
    <w:p w:rsidR="00CB0241" w:rsidRPr="007A24CE" w:rsidRDefault="004C7B21" w:rsidP="00641319">
      <w:pPr>
        <w:pStyle w:val="ListParagraph"/>
        <w:spacing w:after="0" w:line="240" w:lineRule="auto"/>
        <w:rPr>
          <w:rFonts w:ascii="Book Antiqua" w:hAnsi="Book Antiqua"/>
        </w:rPr>
      </w:pPr>
      <w:r w:rsidRPr="007A24CE">
        <w:rPr>
          <w:rFonts w:ascii="Book Antiqua" w:hAnsi="Book Antiqua"/>
        </w:rPr>
        <w:t xml:space="preserve"> </w:t>
      </w:r>
    </w:p>
    <w:p w:rsidR="004C7B21" w:rsidRDefault="004C7B21" w:rsidP="004C7B21">
      <w:pPr>
        <w:spacing w:after="0" w:line="240" w:lineRule="auto"/>
        <w:rPr>
          <w:rFonts w:ascii="Book Antiqua" w:hAnsi="Book Antiqua"/>
        </w:rPr>
      </w:pPr>
      <w:r w:rsidRPr="007A24CE">
        <w:rPr>
          <w:rFonts w:ascii="Book Antiqua" w:hAnsi="Book Antiqua"/>
          <w:b/>
        </w:rPr>
        <w:t>Implementation stage</w:t>
      </w:r>
      <w:r w:rsidRPr="007A24CE">
        <w:rPr>
          <w:rFonts w:ascii="Book Antiqua" w:hAnsi="Book Antiqua"/>
        </w:rPr>
        <w:t>:</w:t>
      </w:r>
    </w:p>
    <w:p w:rsidR="004C7B21" w:rsidRPr="007A24CE" w:rsidRDefault="004C7B21" w:rsidP="004C7B21">
      <w:pPr>
        <w:spacing w:after="0" w:line="240" w:lineRule="auto"/>
        <w:rPr>
          <w:rFonts w:ascii="Book Antiqua" w:hAnsi="Book Antiqua"/>
        </w:rPr>
      </w:pPr>
    </w:p>
    <w:p w:rsidR="004C7B21" w:rsidRPr="00B03592" w:rsidRDefault="004C7B21" w:rsidP="001163E2">
      <w:pPr>
        <w:pStyle w:val="ListParagraph"/>
        <w:numPr>
          <w:ilvl w:val="0"/>
          <w:numId w:val="36"/>
        </w:numPr>
        <w:spacing w:after="0" w:line="240" w:lineRule="auto"/>
        <w:ind w:left="360"/>
        <w:rPr>
          <w:rFonts w:ascii="Book Antiqua" w:hAnsi="Book Antiqua"/>
          <w:i/>
        </w:rPr>
      </w:pPr>
      <w:r w:rsidRPr="00B03592">
        <w:rPr>
          <w:rFonts w:ascii="Book Antiqua" w:hAnsi="Book Antiqua"/>
          <w:i/>
        </w:rPr>
        <w:t>Implementing the standards of clinical practice:</w:t>
      </w:r>
    </w:p>
    <w:p w:rsidR="00A65C6D" w:rsidRPr="007A24CE" w:rsidRDefault="004C7B21" w:rsidP="00A65C6D">
      <w:pPr>
        <w:pStyle w:val="ListParagraph"/>
        <w:numPr>
          <w:ilvl w:val="1"/>
          <w:numId w:val="15"/>
        </w:numPr>
        <w:spacing w:after="0" w:line="240" w:lineRule="auto"/>
        <w:ind w:left="720"/>
        <w:rPr>
          <w:rFonts w:ascii="Book Antiqua" w:hAnsi="Book Antiqua"/>
        </w:rPr>
      </w:pPr>
      <w:r w:rsidRPr="007A24CE">
        <w:rPr>
          <w:rFonts w:ascii="Book Antiqua" w:hAnsi="Book Antiqua"/>
        </w:rPr>
        <w:t xml:space="preserve">Capacity building seminars of medical faculty on evidence based maternal care and family planning - to be conducted by expert group </w:t>
      </w:r>
      <w:r w:rsidR="00A65C6D">
        <w:rPr>
          <w:rFonts w:ascii="Book Antiqua" w:hAnsi="Book Antiqua"/>
        </w:rPr>
        <w:t xml:space="preserve">(1 training workshop per state, then onsite workshop in each medical college) </w:t>
      </w:r>
    </w:p>
    <w:p w:rsidR="00642A0F" w:rsidRPr="00642A0F" w:rsidRDefault="00642A0F" w:rsidP="00B03592">
      <w:pPr>
        <w:pStyle w:val="ListParagraph"/>
        <w:spacing w:after="0" w:line="240" w:lineRule="auto"/>
        <w:rPr>
          <w:rFonts w:ascii="Book Antiqua" w:hAnsi="Book Antiqua"/>
        </w:rPr>
      </w:pPr>
    </w:p>
    <w:p w:rsidR="004C7B21" w:rsidRDefault="004C7B21" w:rsidP="00B03592">
      <w:pPr>
        <w:pStyle w:val="ListParagraph"/>
        <w:numPr>
          <w:ilvl w:val="1"/>
          <w:numId w:val="15"/>
        </w:numPr>
        <w:spacing w:after="0" w:line="240" w:lineRule="auto"/>
        <w:ind w:left="720"/>
        <w:rPr>
          <w:rFonts w:ascii="Book Antiqua" w:hAnsi="Book Antiqua"/>
        </w:rPr>
      </w:pPr>
      <w:r w:rsidRPr="00CB0241">
        <w:rPr>
          <w:rFonts w:ascii="Book Antiqua" w:hAnsi="Book Antiqua"/>
          <w:i/>
        </w:rPr>
        <w:t>Disseminate the guidance materials</w:t>
      </w:r>
      <w:r w:rsidR="00CB0241">
        <w:rPr>
          <w:rFonts w:ascii="Book Antiqua" w:hAnsi="Book Antiqua"/>
        </w:rPr>
        <w:t xml:space="preserve">: the compendium of evidence based protocols and guidance materials will be provided. Some protocols will be displayed in </w:t>
      </w:r>
      <w:proofErr w:type="spellStart"/>
      <w:r w:rsidR="00CB0241">
        <w:rPr>
          <w:rFonts w:ascii="Book Antiqua" w:hAnsi="Book Antiqua"/>
        </w:rPr>
        <w:t>labour</w:t>
      </w:r>
      <w:proofErr w:type="spellEnd"/>
      <w:r w:rsidR="00CB0241">
        <w:rPr>
          <w:rFonts w:ascii="Book Antiqua" w:hAnsi="Book Antiqua"/>
        </w:rPr>
        <w:t xml:space="preserve"> rooms/ OPD/ family planning counseling sites. </w:t>
      </w:r>
    </w:p>
    <w:p w:rsidR="00CB0241" w:rsidRPr="007A24CE" w:rsidRDefault="00CB0241" w:rsidP="00B03592">
      <w:pPr>
        <w:pStyle w:val="ListParagraph"/>
        <w:spacing w:after="0" w:line="240" w:lineRule="auto"/>
        <w:rPr>
          <w:rFonts w:ascii="Book Antiqua" w:hAnsi="Book Antiqua"/>
        </w:rPr>
      </w:pPr>
    </w:p>
    <w:p w:rsidR="00CB0241" w:rsidRPr="001163E2" w:rsidRDefault="004C7B21" w:rsidP="00B03592">
      <w:pPr>
        <w:pStyle w:val="ListParagraph"/>
        <w:numPr>
          <w:ilvl w:val="1"/>
          <w:numId w:val="15"/>
        </w:numPr>
        <w:spacing w:after="0" w:line="240" w:lineRule="auto"/>
        <w:ind w:left="720"/>
        <w:rPr>
          <w:rFonts w:ascii="Book Antiqua" w:hAnsi="Book Antiqua"/>
        </w:rPr>
      </w:pPr>
      <w:r w:rsidRPr="00CB0241">
        <w:rPr>
          <w:rFonts w:ascii="Book Antiqua" w:hAnsi="Book Antiqua"/>
          <w:i/>
        </w:rPr>
        <w:t>On-site support</w:t>
      </w:r>
      <w:r w:rsidRPr="007A24CE">
        <w:rPr>
          <w:rFonts w:ascii="Book Antiqua" w:hAnsi="Book Antiqua"/>
        </w:rPr>
        <w:t xml:space="preserve"> to selected medical colleges to identify other actions that are needed to develop solutions to root causes. On-site support </w:t>
      </w:r>
      <w:r w:rsidR="00A65C6D">
        <w:rPr>
          <w:rFonts w:ascii="Book Antiqua" w:hAnsi="Book Antiqua"/>
        </w:rPr>
        <w:t xml:space="preserve">(approx. 3-4 times a year) </w:t>
      </w:r>
      <w:r w:rsidRPr="007A24CE">
        <w:rPr>
          <w:rFonts w:ascii="Book Antiqua" w:hAnsi="Book Antiqua"/>
        </w:rPr>
        <w:t>will be necessary, because sensitizing/ training of 1-2 faculty members in a medical college that has 30-40 persons involved in providing services will not bring about the desired change.</w:t>
      </w:r>
    </w:p>
    <w:p w:rsidR="00CB0241" w:rsidRPr="007A24CE" w:rsidRDefault="00CB0241" w:rsidP="001163E2">
      <w:pPr>
        <w:pStyle w:val="ListParagraph"/>
        <w:spacing w:after="0" w:line="240" w:lineRule="auto"/>
        <w:ind w:left="360"/>
        <w:rPr>
          <w:rFonts w:ascii="Book Antiqua" w:hAnsi="Book Antiqua"/>
        </w:rPr>
      </w:pPr>
    </w:p>
    <w:p w:rsidR="00642A0F" w:rsidRDefault="00CB0241" w:rsidP="001163E2">
      <w:pPr>
        <w:pStyle w:val="ListParagraph"/>
        <w:numPr>
          <w:ilvl w:val="0"/>
          <w:numId w:val="36"/>
        </w:numPr>
        <w:spacing w:after="0" w:line="240" w:lineRule="auto"/>
        <w:ind w:left="360"/>
        <w:rPr>
          <w:rFonts w:ascii="Book Antiqua" w:hAnsi="Book Antiqua"/>
        </w:rPr>
      </w:pPr>
      <w:r w:rsidRPr="00B03592">
        <w:rPr>
          <w:rFonts w:ascii="Book Antiqua" w:hAnsi="Book Antiqua"/>
          <w:i/>
        </w:rPr>
        <w:t>Incorporation of</w:t>
      </w:r>
      <w:r w:rsidR="002E70D7" w:rsidRPr="00B03592">
        <w:rPr>
          <w:rFonts w:ascii="Book Antiqua" w:hAnsi="Book Antiqua"/>
          <w:i/>
        </w:rPr>
        <w:t xml:space="preserve"> new contraceptives, </w:t>
      </w:r>
      <w:r w:rsidRPr="00B03592">
        <w:rPr>
          <w:rFonts w:ascii="Book Antiqua" w:hAnsi="Book Antiqua"/>
          <w:i/>
        </w:rPr>
        <w:t xml:space="preserve"> evidence based maternal </w:t>
      </w:r>
      <w:r w:rsidR="002E70D7" w:rsidRPr="00B03592">
        <w:rPr>
          <w:rFonts w:ascii="Book Antiqua" w:hAnsi="Book Antiqua"/>
          <w:i/>
        </w:rPr>
        <w:t xml:space="preserve">and FP </w:t>
      </w:r>
      <w:r w:rsidRPr="00B03592">
        <w:rPr>
          <w:rFonts w:ascii="Book Antiqua" w:hAnsi="Book Antiqua"/>
          <w:i/>
        </w:rPr>
        <w:t>care and reproductive rights into CME sessions and conferences:</w:t>
      </w:r>
      <w:r>
        <w:rPr>
          <w:rFonts w:ascii="Book Antiqua" w:hAnsi="Book Antiqua"/>
        </w:rPr>
        <w:t xml:space="preserve"> </w:t>
      </w:r>
      <w:r w:rsidR="00642A0F">
        <w:rPr>
          <w:rFonts w:ascii="Book Antiqua" w:hAnsi="Book Antiqua"/>
        </w:rPr>
        <w:t>In p</w:t>
      </w:r>
      <w:r w:rsidR="00EA4191">
        <w:rPr>
          <w:rFonts w:ascii="Book Antiqua" w:hAnsi="Book Antiqua"/>
        </w:rPr>
        <w:t xml:space="preserve">artnership with </w:t>
      </w:r>
      <w:r w:rsidR="00B03592">
        <w:rPr>
          <w:rFonts w:ascii="Book Antiqua" w:hAnsi="Book Antiqua"/>
        </w:rPr>
        <w:t>professional associations</w:t>
      </w:r>
      <w:r w:rsidR="00642A0F">
        <w:rPr>
          <w:rFonts w:ascii="Book Antiqua" w:hAnsi="Book Antiqua"/>
        </w:rPr>
        <w:t xml:space="preserve">, </w:t>
      </w:r>
      <w:r w:rsidR="004C7B21" w:rsidRPr="00CB0241">
        <w:rPr>
          <w:rFonts w:ascii="Book Antiqua" w:hAnsi="Book Antiqua"/>
        </w:rPr>
        <w:t xml:space="preserve"> </w:t>
      </w:r>
      <w:r w:rsidR="00EA4191">
        <w:rPr>
          <w:rFonts w:ascii="Book Antiqua" w:hAnsi="Book Antiqua"/>
        </w:rPr>
        <w:t>following</w:t>
      </w:r>
      <w:r w:rsidR="00642A0F">
        <w:rPr>
          <w:rFonts w:ascii="Book Antiqua" w:hAnsi="Book Antiqua"/>
        </w:rPr>
        <w:t xml:space="preserve"> interventions will be delivered</w:t>
      </w:r>
      <w:r w:rsidR="00EA4191">
        <w:rPr>
          <w:rFonts w:ascii="Book Antiqua" w:hAnsi="Book Antiqua"/>
        </w:rPr>
        <w:t>:</w:t>
      </w:r>
    </w:p>
    <w:p w:rsidR="00EA4191" w:rsidRDefault="00EA4191" w:rsidP="001163E2">
      <w:pPr>
        <w:pStyle w:val="ListParagraph"/>
        <w:spacing w:after="0" w:line="240" w:lineRule="auto"/>
        <w:ind w:left="360"/>
        <w:rPr>
          <w:rFonts w:ascii="Book Antiqua" w:hAnsi="Book Antiqua"/>
        </w:rPr>
      </w:pPr>
      <w:r>
        <w:rPr>
          <w:rFonts w:ascii="Book Antiqua" w:hAnsi="Book Antiqua"/>
        </w:rPr>
        <w:t xml:space="preserve"> </w:t>
      </w:r>
    </w:p>
    <w:p w:rsidR="00EA4191" w:rsidRDefault="00B03592" w:rsidP="001163E2">
      <w:pPr>
        <w:pStyle w:val="ListParagraph"/>
        <w:numPr>
          <w:ilvl w:val="0"/>
          <w:numId w:val="37"/>
        </w:numPr>
        <w:spacing w:after="0" w:line="240" w:lineRule="auto"/>
        <w:ind w:left="1080"/>
        <w:rPr>
          <w:rFonts w:ascii="Book Antiqua" w:hAnsi="Book Antiqua"/>
        </w:rPr>
      </w:pPr>
      <w:r>
        <w:rPr>
          <w:rFonts w:ascii="Book Antiqua" w:hAnsi="Book Antiqua"/>
        </w:rPr>
        <w:t xml:space="preserve">CME (Continuous Medical Education) sessions will be supported in these locations / medical colleges, where sessions on </w:t>
      </w:r>
      <w:r w:rsidR="00EA4191">
        <w:rPr>
          <w:rFonts w:ascii="Book Antiqua" w:hAnsi="Book Antiqua"/>
        </w:rPr>
        <w:t xml:space="preserve">FP updates </w:t>
      </w:r>
      <w:r w:rsidR="002E70D7">
        <w:rPr>
          <w:rFonts w:ascii="Book Antiqua" w:hAnsi="Book Antiqua"/>
        </w:rPr>
        <w:t>(focusing on new &amp; reversible contraceptives)</w:t>
      </w:r>
      <w:r>
        <w:rPr>
          <w:rFonts w:ascii="Book Antiqua" w:hAnsi="Book Antiqua"/>
        </w:rPr>
        <w:t>,</w:t>
      </w:r>
      <w:r w:rsidR="002E70D7">
        <w:rPr>
          <w:rFonts w:ascii="Book Antiqua" w:hAnsi="Book Antiqua"/>
        </w:rPr>
        <w:t xml:space="preserve"> </w:t>
      </w:r>
      <w:r w:rsidR="004C7B21" w:rsidRPr="00CB0241">
        <w:rPr>
          <w:rFonts w:ascii="Book Antiqua" w:hAnsi="Book Antiqua"/>
        </w:rPr>
        <w:t xml:space="preserve">evidence based </w:t>
      </w:r>
      <w:r w:rsidR="002E70D7">
        <w:rPr>
          <w:rFonts w:ascii="Book Antiqua" w:hAnsi="Book Antiqua"/>
        </w:rPr>
        <w:t xml:space="preserve">maternal care </w:t>
      </w:r>
      <w:r w:rsidR="004C7B21" w:rsidRPr="00CB0241">
        <w:rPr>
          <w:rFonts w:ascii="Book Antiqua" w:hAnsi="Book Antiqua"/>
        </w:rPr>
        <w:t>guid</w:t>
      </w:r>
      <w:r w:rsidR="002E70D7">
        <w:rPr>
          <w:rFonts w:ascii="Book Antiqua" w:hAnsi="Book Antiqua"/>
        </w:rPr>
        <w:t>elines, reproductive rights</w:t>
      </w:r>
      <w:r>
        <w:rPr>
          <w:rFonts w:ascii="Book Antiqua" w:hAnsi="Book Antiqua"/>
        </w:rPr>
        <w:t xml:space="preserve"> will be held. </w:t>
      </w:r>
      <w:r w:rsidR="00A65C6D">
        <w:rPr>
          <w:rFonts w:ascii="Book Antiqua" w:hAnsi="Book Antiqua"/>
        </w:rPr>
        <w:t xml:space="preserve">(Total 14 workshops over 3 years)  </w:t>
      </w:r>
    </w:p>
    <w:p w:rsidR="00CB0241" w:rsidRDefault="002E70D7" w:rsidP="001163E2">
      <w:pPr>
        <w:pStyle w:val="ListParagraph"/>
        <w:numPr>
          <w:ilvl w:val="0"/>
          <w:numId w:val="37"/>
        </w:numPr>
        <w:spacing w:after="0" w:line="240" w:lineRule="auto"/>
        <w:ind w:left="1080"/>
        <w:rPr>
          <w:rFonts w:ascii="Book Antiqua" w:hAnsi="Book Antiqua"/>
        </w:rPr>
      </w:pPr>
      <w:r>
        <w:rPr>
          <w:rFonts w:ascii="Book Antiqua" w:hAnsi="Book Antiqua"/>
        </w:rPr>
        <w:t>S</w:t>
      </w:r>
      <w:r w:rsidR="00EA4191" w:rsidRPr="00EA4191">
        <w:rPr>
          <w:rFonts w:ascii="Book Antiqua" w:hAnsi="Book Antiqua"/>
        </w:rPr>
        <w:t>hort term training courses for medical students / interns on FP:</w:t>
      </w:r>
      <w:r>
        <w:rPr>
          <w:rFonts w:ascii="Book Antiqua" w:hAnsi="Book Antiqua"/>
        </w:rPr>
        <w:t xml:space="preserve"> S</w:t>
      </w:r>
      <w:r w:rsidR="00EA4191" w:rsidRPr="00EA4191">
        <w:rPr>
          <w:rFonts w:ascii="Book Antiqua" w:hAnsi="Book Antiqua"/>
        </w:rPr>
        <w:t>hort duration</w:t>
      </w:r>
      <w:r>
        <w:rPr>
          <w:rFonts w:ascii="Book Antiqua" w:hAnsi="Book Antiqua"/>
        </w:rPr>
        <w:t xml:space="preserve"> certificate programs (</w:t>
      </w:r>
      <w:r w:rsidR="00EA4191">
        <w:rPr>
          <w:rFonts w:ascii="Book Antiqua" w:hAnsi="Book Antiqua"/>
        </w:rPr>
        <w:t>weekend courses</w:t>
      </w:r>
      <w:r w:rsidR="00B03592">
        <w:rPr>
          <w:rFonts w:ascii="Book Antiqua" w:hAnsi="Book Antiqua"/>
        </w:rPr>
        <w:t xml:space="preserve">) might be considered </w:t>
      </w:r>
      <w:r>
        <w:rPr>
          <w:rFonts w:ascii="Book Antiqua" w:hAnsi="Book Antiqua"/>
        </w:rPr>
        <w:t>on reversible &amp; new contracep</w:t>
      </w:r>
      <w:r w:rsidR="00B03592">
        <w:rPr>
          <w:rFonts w:ascii="Book Antiqua" w:hAnsi="Book Antiqua"/>
        </w:rPr>
        <w:t>tives (incorporating issues of reproductive</w:t>
      </w:r>
      <w:r>
        <w:rPr>
          <w:rFonts w:ascii="Book Antiqua" w:hAnsi="Book Antiqua"/>
        </w:rPr>
        <w:t xml:space="preserve"> rights) </w:t>
      </w:r>
      <w:r w:rsidR="00EA4191">
        <w:rPr>
          <w:rFonts w:ascii="Book Antiqua" w:hAnsi="Book Antiqua"/>
        </w:rPr>
        <w:t xml:space="preserve">for selected states during the course of this intervention.  </w:t>
      </w:r>
      <w:r w:rsidR="00BC25DF">
        <w:rPr>
          <w:rFonts w:ascii="Book Antiqua" w:hAnsi="Book Antiqua"/>
        </w:rPr>
        <w:t xml:space="preserve">Part of the cost </w:t>
      </w:r>
      <w:r w:rsidR="00B03592">
        <w:rPr>
          <w:rFonts w:ascii="Book Antiqua" w:hAnsi="Book Antiqua"/>
        </w:rPr>
        <w:t xml:space="preserve">might </w:t>
      </w:r>
      <w:r w:rsidR="00BC25DF">
        <w:rPr>
          <w:rFonts w:ascii="Book Antiqua" w:hAnsi="Book Antiqua"/>
        </w:rPr>
        <w:t>be recovered fro</w:t>
      </w:r>
      <w:r w:rsidR="00B03592">
        <w:rPr>
          <w:rFonts w:ascii="Book Antiqua" w:hAnsi="Book Antiqua"/>
        </w:rPr>
        <w:t>m trainees as nominal fee</w:t>
      </w:r>
      <w:r w:rsidR="00BC25DF">
        <w:rPr>
          <w:rFonts w:ascii="Book Antiqua" w:hAnsi="Book Antiqua"/>
        </w:rPr>
        <w:t>.</w:t>
      </w:r>
      <w:r w:rsidR="00A65C6D">
        <w:rPr>
          <w:rFonts w:ascii="Book Antiqua" w:hAnsi="Book Antiqua"/>
        </w:rPr>
        <w:t xml:space="preserve"> Approx. 10-12 training courses.</w:t>
      </w:r>
    </w:p>
    <w:p w:rsidR="004C7B21" w:rsidRDefault="004C7B21" w:rsidP="004C7B21">
      <w:pPr>
        <w:pStyle w:val="ListParagraph"/>
        <w:spacing w:after="0" w:line="240" w:lineRule="auto"/>
        <w:rPr>
          <w:rFonts w:ascii="Book Antiqua" w:hAnsi="Book Antiqua"/>
        </w:rPr>
      </w:pPr>
    </w:p>
    <w:p w:rsidR="00BC25DF" w:rsidRDefault="00BC25DF" w:rsidP="004C7B21">
      <w:pPr>
        <w:pStyle w:val="ListParagraph"/>
        <w:spacing w:after="0" w:line="240" w:lineRule="auto"/>
        <w:rPr>
          <w:rFonts w:ascii="Book Antiqua" w:hAnsi="Book Antiqua"/>
        </w:rPr>
      </w:pPr>
      <w:r>
        <w:rPr>
          <w:rFonts w:ascii="Book Antiqua" w:hAnsi="Book Antiqua"/>
        </w:rPr>
        <w:t xml:space="preserve">These interventions will be delivered in selected locations (cities) where medical colleges which are part of this this intervention are located. </w:t>
      </w:r>
    </w:p>
    <w:p w:rsidR="00BC25DF" w:rsidRPr="00BC25DF" w:rsidRDefault="00BC25DF" w:rsidP="00BC25DF">
      <w:pPr>
        <w:spacing w:after="0" w:line="240" w:lineRule="auto"/>
        <w:rPr>
          <w:rFonts w:ascii="Book Antiqua" w:hAnsi="Book Antiqua"/>
        </w:rPr>
      </w:pPr>
      <w:r w:rsidRPr="00BC25DF">
        <w:rPr>
          <w:rFonts w:ascii="Book Antiqua" w:hAnsi="Book Antiqua"/>
        </w:rPr>
        <w:t xml:space="preserve"> </w:t>
      </w:r>
    </w:p>
    <w:p w:rsidR="00CB0241" w:rsidRPr="00642A0F" w:rsidRDefault="004C7B21" w:rsidP="00642A0F">
      <w:pPr>
        <w:pStyle w:val="ListParagraph"/>
        <w:numPr>
          <w:ilvl w:val="0"/>
          <w:numId w:val="36"/>
        </w:numPr>
        <w:spacing w:after="0" w:line="240" w:lineRule="auto"/>
        <w:rPr>
          <w:rFonts w:ascii="Book Antiqua" w:hAnsi="Book Antiqua"/>
          <w:i/>
          <w:u w:val="single"/>
        </w:rPr>
      </w:pPr>
      <w:r w:rsidRPr="00CB0241">
        <w:rPr>
          <w:rFonts w:ascii="Book Antiqua" w:hAnsi="Book Antiqua"/>
          <w:i/>
          <w:u w:val="single"/>
        </w:rPr>
        <w:t>Implementing the standards of teaching of students:</w:t>
      </w:r>
    </w:p>
    <w:p w:rsidR="004C7B21" w:rsidRPr="007A24CE" w:rsidRDefault="004C7B21" w:rsidP="00E2053A">
      <w:pPr>
        <w:pStyle w:val="ListParagraph"/>
        <w:numPr>
          <w:ilvl w:val="1"/>
          <w:numId w:val="16"/>
        </w:numPr>
        <w:spacing w:after="0" w:line="240" w:lineRule="auto"/>
        <w:rPr>
          <w:rFonts w:ascii="Book Antiqua" w:hAnsi="Book Antiqua"/>
        </w:rPr>
      </w:pPr>
      <w:r w:rsidRPr="007A24CE">
        <w:rPr>
          <w:rFonts w:ascii="Book Antiqua" w:hAnsi="Book Antiqua"/>
        </w:rPr>
        <w:t xml:space="preserve">Consensus on core competencies in family planning for medical students </w:t>
      </w:r>
    </w:p>
    <w:p w:rsidR="004C7B21" w:rsidRPr="007A24CE" w:rsidRDefault="004C7B21" w:rsidP="00E2053A">
      <w:pPr>
        <w:pStyle w:val="ListParagraph"/>
        <w:numPr>
          <w:ilvl w:val="1"/>
          <w:numId w:val="16"/>
        </w:numPr>
        <w:spacing w:after="0" w:line="240" w:lineRule="auto"/>
        <w:rPr>
          <w:rFonts w:ascii="Book Antiqua" w:hAnsi="Book Antiqua"/>
        </w:rPr>
      </w:pPr>
      <w:r w:rsidRPr="007A24CE">
        <w:rPr>
          <w:rFonts w:ascii="Book Antiqua" w:hAnsi="Book Antiqua"/>
        </w:rPr>
        <w:t xml:space="preserve">Identifying opportunities for building FP skills </w:t>
      </w:r>
    </w:p>
    <w:p w:rsidR="004C7B21" w:rsidRPr="007A24CE" w:rsidRDefault="004C7B21" w:rsidP="00E2053A">
      <w:pPr>
        <w:pStyle w:val="ListParagraph"/>
        <w:numPr>
          <w:ilvl w:val="1"/>
          <w:numId w:val="16"/>
        </w:numPr>
        <w:spacing w:after="0" w:line="240" w:lineRule="auto"/>
        <w:rPr>
          <w:rFonts w:ascii="Book Antiqua" w:hAnsi="Book Antiqua"/>
        </w:rPr>
      </w:pPr>
      <w:r w:rsidRPr="007A24CE">
        <w:rPr>
          <w:rFonts w:ascii="Book Antiqua" w:hAnsi="Book Antiqua"/>
        </w:rPr>
        <w:t xml:space="preserve">Capacity building seminars for medical faculty on skill based FP training </w:t>
      </w:r>
    </w:p>
    <w:p w:rsidR="004C7B21" w:rsidRPr="007A24CE" w:rsidRDefault="004C7B21" w:rsidP="00E2053A">
      <w:pPr>
        <w:pStyle w:val="ListParagraph"/>
        <w:numPr>
          <w:ilvl w:val="1"/>
          <w:numId w:val="16"/>
        </w:numPr>
        <w:spacing w:after="0" w:line="240" w:lineRule="auto"/>
        <w:rPr>
          <w:rFonts w:ascii="Book Antiqua" w:hAnsi="Book Antiqua"/>
        </w:rPr>
      </w:pPr>
      <w:r w:rsidRPr="007A24CE">
        <w:rPr>
          <w:rFonts w:ascii="Book Antiqua" w:hAnsi="Book Antiqua"/>
        </w:rPr>
        <w:t xml:space="preserve">Implementation of skills based RH learning (simulated training) </w:t>
      </w:r>
    </w:p>
    <w:p w:rsidR="004C7B21" w:rsidRPr="007A24CE" w:rsidRDefault="004C7B21" w:rsidP="00E2053A">
      <w:pPr>
        <w:pStyle w:val="ListParagraph"/>
        <w:numPr>
          <w:ilvl w:val="1"/>
          <w:numId w:val="16"/>
        </w:numPr>
        <w:spacing w:after="0" w:line="240" w:lineRule="auto"/>
        <w:rPr>
          <w:rFonts w:ascii="Book Antiqua" w:hAnsi="Book Antiqua"/>
        </w:rPr>
      </w:pPr>
      <w:r w:rsidRPr="007A24CE">
        <w:rPr>
          <w:rFonts w:ascii="Book Antiqua" w:hAnsi="Book Antiqua"/>
        </w:rPr>
        <w:t xml:space="preserve">Advocacy with textbook writers </w:t>
      </w:r>
    </w:p>
    <w:p w:rsidR="004C7B21" w:rsidRPr="007A24CE" w:rsidRDefault="004C7B21" w:rsidP="00E2053A">
      <w:pPr>
        <w:pStyle w:val="ListParagraph"/>
        <w:numPr>
          <w:ilvl w:val="1"/>
          <w:numId w:val="16"/>
        </w:numPr>
        <w:spacing w:after="0" w:line="240" w:lineRule="auto"/>
        <w:rPr>
          <w:rFonts w:ascii="Book Antiqua" w:hAnsi="Book Antiqua"/>
        </w:rPr>
      </w:pPr>
      <w:r w:rsidRPr="007A24CE">
        <w:rPr>
          <w:rFonts w:ascii="Book Antiqua" w:hAnsi="Book Antiqua"/>
        </w:rPr>
        <w:t xml:space="preserve">Modifications in practical examinations </w:t>
      </w:r>
    </w:p>
    <w:p w:rsidR="004C7B21" w:rsidRPr="007A24CE" w:rsidRDefault="004C7B21" w:rsidP="004C7B21">
      <w:pPr>
        <w:pStyle w:val="ListParagraph"/>
        <w:spacing w:after="0" w:line="240" w:lineRule="auto"/>
        <w:rPr>
          <w:rFonts w:ascii="Book Antiqua" w:hAnsi="Book Antiqua"/>
        </w:rPr>
      </w:pPr>
    </w:p>
    <w:p w:rsidR="00104402" w:rsidRPr="00104402" w:rsidRDefault="004C7B21" w:rsidP="00104402">
      <w:pPr>
        <w:pStyle w:val="ListParagraph"/>
        <w:numPr>
          <w:ilvl w:val="0"/>
          <w:numId w:val="36"/>
        </w:numPr>
        <w:spacing w:after="0" w:line="240" w:lineRule="auto"/>
        <w:rPr>
          <w:rFonts w:ascii="Book Antiqua" w:hAnsi="Book Antiqua"/>
        </w:rPr>
      </w:pPr>
      <w:r w:rsidRPr="00104402">
        <w:rPr>
          <w:rFonts w:ascii="Book Antiqua" w:hAnsi="Book Antiqua"/>
          <w:i/>
          <w:u w:val="single"/>
        </w:rPr>
        <w:t>Periodic visits to monitor change</w:t>
      </w:r>
      <w:r w:rsidR="00104402" w:rsidRPr="00104402">
        <w:rPr>
          <w:rFonts w:ascii="Book Antiqua" w:hAnsi="Book Antiqua"/>
          <w:i/>
          <w:u w:val="single"/>
        </w:rPr>
        <w:t>s in practices</w:t>
      </w:r>
      <w:r w:rsidR="00104402">
        <w:rPr>
          <w:rFonts w:ascii="Book Antiqua" w:hAnsi="Book Antiqua"/>
          <w:i/>
          <w:u w:val="single"/>
        </w:rPr>
        <w:t xml:space="preserve">: </w:t>
      </w:r>
      <w:r w:rsidR="00104402" w:rsidRPr="00104402">
        <w:rPr>
          <w:rFonts w:ascii="Book Antiqua" w:hAnsi="Book Antiqua"/>
        </w:rPr>
        <w:t>Periodic visits will take place</w:t>
      </w:r>
      <w:r w:rsidR="00104402" w:rsidRPr="00104402">
        <w:rPr>
          <w:rFonts w:ascii="Book Antiqua" w:hAnsi="Book Antiqua"/>
          <w:i/>
        </w:rPr>
        <w:t xml:space="preserve"> </w:t>
      </w:r>
      <w:r w:rsidR="00441991" w:rsidRPr="00104402">
        <w:rPr>
          <w:rFonts w:ascii="Book Antiqua" w:hAnsi="Book Antiqua"/>
        </w:rPr>
        <w:t xml:space="preserve">to </w:t>
      </w:r>
      <w:r w:rsidR="00104402" w:rsidRPr="00104402">
        <w:rPr>
          <w:rFonts w:ascii="Book Antiqua" w:hAnsi="Book Antiqua"/>
        </w:rPr>
        <w:t>monitor</w:t>
      </w:r>
      <w:r w:rsidR="00104402">
        <w:rPr>
          <w:rFonts w:ascii="Book Antiqua" w:hAnsi="Book Antiqua"/>
        </w:rPr>
        <w:t xml:space="preserve"> progress in changes in </w:t>
      </w:r>
      <w:r w:rsidR="00441991" w:rsidRPr="00104402">
        <w:rPr>
          <w:rFonts w:ascii="Book Antiqua" w:hAnsi="Book Antiqua"/>
        </w:rPr>
        <w:t>clinical practice and teaching</w:t>
      </w:r>
      <w:r w:rsidR="00104402">
        <w:rPr>
          <w:rFonts w:ascii="Book Antiqua" w:hAnsi="Book Antiqua"/>
        </w:rPr>
        <w:t xml:space="preserve">, </w:t>
      </w:r>
      <w:r w:rsidR="00641319" w:rsidRPr="00104402">
        <w:rPr>
          <w:rFonts w:ascii="Book Antiqua" w:hAnsi="Book Antiqua"/>
        </w:rPr>
        <w:t>and iterative</w:t>
      </w:r>
      <w:r w:rsidR="00104402">
        <w:rPr>
          <w:rFonts w:ascii="Book Antiqua" w:hAnsi="Book Antiqua"/>
        </w:rPr>
        <w:t xml:space="preserve"> corrections through </w:t>
      </w:r>
      <w:r w:rsidR="00441991" w:rsidRPr="00104402">
        <w:rPr>
          <w:rFonts w:ascii="Book Antiqua" w:hAnsi="Book Antiqua"/>
        </w:rPr>
        <w:t xml:space="preserve">providing </w:t>
      </w:r>
      <w:r w:rsidRPr="00104402">
        <w:rPr>
          <w:rFonts w:ascii="Book Antiqua" w:hAnsi="Book Antiqua"/>
        </w:rPr>
        <w:t xml:space="preserve">feedback, </w:t>
      </w:r>
      <w:r w:rsidR="00441991" w:rsidRPr="00104402">
        <w:rPr>
          <w:rFonts w:ascii="Book Antiqua" w:hAnsi="Book Antiqua"/>
        </w:rPr>
        <w:t xml:space="preserve">and </w:t>
      </w:r>
      <w:r w:rsidRPr="00104402">
        <w:rPr>
          <w:rFonts w:ascii="Book Antiqua" w:hAnsi="Book Antiqua"/>
        </w:rPr>
        <w:t>support them to implement changes</w:t>
      </w:r>
      <w:r w:rsidR="00441991" w:rsidRPr="00104402">
        <w:rPr>
          <w:rFonts w:ascii="Book Antiqua" w:hAnsi="Book Antiqua"/>
        </w:rPr>
        <w:t>, beginning</w:t>
      </w:r>
      <w:r w:rsidR="00104402">
        <w:rPr>
          <w:rFonts w:ascii="Book Antiqua" w:hAnsi="Book Antiqua"/>
        </w:rPr>
        <w:t xml:space="preserve"> with “low hanging fruits”</w:t>
      </w:r>
      <w:r w:rsidR="00441991" w:rsidRPr="00104402">
        <w:rPr>
          <w:rFonts w:ascii="Book Antiqua" w:hAnsi="Book Antiqua"/>
        </w:rPr>
        <w:t>.</w:t>
      </w:r>
      <w:r w:rsidR="00104402" w:rsidRPr="00104402">
        <w:rPr>
          <w:rFonts w:ascii="Book Antiqua" w:hAnsi="Book Antiqua"/>
        </w:rPr>
        <w:t xml:space="preserve"> </w:t>
      </w:r>
    </w:p>
    <w:p w:rsidR="004C7B21" w:rsidRPr="00104402" w:rsidRDefault="004C7B21" w:rsidP="00104402">
      <w:pPr>
        <w:spacing w:after="0" w:line="240" w:lineRule="auto"/>
        <w:rPr>
          <w:rFonts w:ascii="Book Antiqua" w:hAnsi="Book Antiqua"/>
          <w:i/>
        </w:rPr>
      </w:pPr>
    </w:p>
    <w:p w:rsidR="004C7B21" w:rsidRDefault="004C7B21" w:rsidP="006C4D22">
      <w:pPr>
        <w:pStyle w:val="ListParagraph"/>
        <w:numPr>
          <w:ilvl w:val="0"/>
          <w:numId w:val="36"/>
        </w:numPr>
        <w:spacing w:after="0" w:line="240" w:lineRule="auto"/>
        <w:rPr>
          <w:rFonts w:ascii="Book Antiqua" w:hAnsi="Book Antiqua"/>
          <w:i/>
          <w:u w:val="single"/>
        </w:rPr>
      </w:pPr>
      <w:r w:rsidRPr="007A24CE">
        <w:rPr>
          <w:rFonts w:ascii="Book Antiqua" w:hAnsi="Book Antiqua"/>
          <w:i/>
          <w:u w:val="single"/>
        </w:rPr>
        <w:t>Evaluation of program and dissemination of results for scaling up</w:t>
      </w:r>
    </w:p>
    <w:p w:rsidR="00104402" w:rsidRDefault="00104402" w:rsidP="00104402">
      <w:pPr>
        <w:pStyle w:val="ListParagraph"/>
        <w:numPr>
          <w:ilvl w:val="0"/>
          <w:numId w:val="40"/>
        </w:numPr>
        <w:spacing w:after="0" w:line="240" w:lineRule="auto"/>
        <w:rPr>
          <w:rFonts w:ascii="Book Antiqua" w:hAnsi="Book Antiqua"/>
        </w:rPr>
      </w:pPr>
      <w:r w:rsidRPr="00104402">
        <w:rPr>
          <w:rFonts w:ascii="Book Antiqua" w:hAnsi="Book Antiqua"/>
        </w:rPr>
        <w:t xml:space="preserve">An end-line assessment will be done to assess the changes in practices </w:t>
      </w:r>
    </w:p>
    <w:p w:rsidR="00104402" w:rsidRPr="00104402" w:rsidRDefault="00104402" w:rsidP="002D7F51">
      <w:pPr>
        <w:pStyle w:val="ListParagraph"/>
        <w:numPr>
          <w:ilvl w:val="0"/>
          <w:numId w:val="40"/>
        </w:numPr>
        <w:spacing w:after="0" w:line="240" w:lineRule="auto"/>
        <w:rPr>
          <w:rFonts w:ascii="Book Antiqua" w:hAnsi="Book Antiqua"/>
          <w:i/>
          <w:u w:val="single"/>
        </w:rPr>
      </w:pPr>
      <w:r w:rsidRPr="00104402">
        <w:rPr>
          <w:rFonts w:ascii="Book Antiqua" w:hAnsi="Book Antiqua"/>
        </w:rPr>
        <w:t>Dissemination of results will be done through presentations in consultations and wo</w:t>
      </w:r>
      <w:r w:rsidR="00DC7FCA">
        <w:rPr>
          <w:rFonts w:ascii="Book Antiqua" w:hAnsi="Book Antiqua"/>
        </w:rPr>
        <w:t xml:space="preserve">rkshops as </w:t>
      </w:r>
      <w:r w:rsidR="00641319">
        <w:rPr>
          <w:rFonts w:ascii="Book Antiqua" w:hAnsi="Book Antiqua"/>
        </w:rPr>
        <w:t>needed (</w:t>
      </w:r>
      <w:r w:rsidR="00DC7FCA">
        <w:rPr>
          <w:rFonts w:ascii="Book Antiqua" w:hAnsi="Book Antiqua"/>
        </w:rPr>
        <w:t xml:space="preserve">such as innovation summits held for National </w:t>
      </w:r>
      <w:r w:rsidR="00641319">
        <w:rPr>
          <w:rFonts w:ascii="Book Antiqua" w:hAnsi="Book Antiqua"/>
        </w:rPr>
        <w:t>Health Mission</w:t>
      </w:r>
      <w:r w:rsidR="00DC7FCA">
        <w:rPr>
          <w:rFonts w:ascii="Book Antiqua" w:hAnsi="Book Antiqua"/>
        </w:rPr>
        <w:t xml:space="preserve">) and through </w:t>
      </w:r>
      <w:r w:rsidRPr="00104402">
        <w:rPr>
          <w:rFonts w:ascii="Book Antiqua" w:hAnsi="Book Antiqua"/>
        </w:rPr>
        <w:t xml:space="preserve">dissemination workshop. </w:t>
      </w:r>
      <w:r w:rsidR="00DC7FCA">
        <w:rPr>
          <w:rFonts w:ascii="Book Antiqua" w:hAnsi="Book Antiqua"/>
        </w:rPr>
        <w:t xml:space="preserve">Results will also be disseminated to state medical universities on regular basis. </w:t>
      </w:r>
    </w:p>
    <w:p w:rsidR="004C7B21" w:rsidRDefault="004C7B21" w:rsidP="004C7B21">
      <w:pPr>
        <w:tabs>
          <w:tab w:val="left" w:pos="2585"/>
        </w:tabs>
        <w:spacing w:after="0" w:line="240" w:lineRule="auto"/>
        <w:rPr>
          <w:rFonts w:ascii="Book Antiqua" w:hAnsi="Book Antiqua" w:cs="Times New Roman"/>
          <w:b/>
        </w:rPr>
      </w:pPr>
    </w:p>
    <w:p w:rsidR="002C0B7F" w:rsidRPr="00641319" w:rsidRDefault="00CD0DCA" w:rsidP="00641319">
      <w:pPr>
        <w:pStyle w:val="ListParagraph"/>
        <w:numPr>
          <w:ilvl w:val="0"/>
          <w:numId w:val="45"/>
        </w:numPr>
        <w:spacing w:after="0" w:line="240" w:lineRule="auto"/>
        <w:rPr>
          <w:rFonts w:ascii="Book Antiqua" w:hAnsi="Book Antiqua"/>
          <w:b/>
          <w:color w:val="800000"/>
          <w:sz w:val="24"/>
        </w:rPr>
      </w:pPr>
      <w:r w:rsidRPr="00641319">
        <w:rPr>
          <w:rFonts w:ascii="Book Antiqua" w:hAnsi="Book Antiqua"/>
          <w:b/>
          <w:color w:val="800000"/>
          <w:sz w:val="24"/>
        </w:rPr>
        <w:t>Geographic coverage</w:t>
      </w:r>
      <w:r w:rsidRPr="00641319">
        <w:rPr>
          <w:rFonts w:ascii="Book Antiqua" w:hAnsi="Book Antiqua"/>
          <w:b/>
          <w:color w:val="800000"/>
          <w:sz w:val="24"/>
        </w:rPr>
        <w:tab/>
      </w:r>
    </w:p>
    <w:p w:rsidR="002C0B7F" w:rsidRDefault="002C0B7F" w:rsidP="002C0B7F">
      <w:pPr>
        <w:pStyle w:val="ListParagraph"/>
        <w:tabs>
          <w:tab w:val="left" w:pos="2585"/>
        </w:tabs>
        <w:spacing w:after="0" w:line="240" w:lineRule="auto"/>
        <w:ind w:left="1080"/>
        <w:rPr>
          <w:rFonts w:ascii="Book Antiqua" w:hAnsi="Book Antiqua" w:cs="Times New Roman"/>
        </w:rPr>
      </w:pPr>
    </w:p>
    <w:p w:rsidR="002C0B7F" w:rsidRDefault="00642A0F" w:rsidP="002C0B7F">
      <w:pPr>
        <w:pStyle w:val="ListParagraph"/>
        <w:tabs>
          <w:tab w:val="left" w:pos="2585"/>
        </w:tabs>
        <w:spacing w:after="0" w:line="240" w:lineRule="auto"/>
        <w:ind w:left="1080"/>
        <w:rPr>
          <w:rFonts w:ascii="Book Antiqua" w:hAnsi="Book Antiqua" w:cs="Times New Roman"/>
        </w:rPr>
      </w:pPr>
      <w:r>
        <w:rPr>
          <w:rFonts w:ascii="Book Antiqua" w:hAnsi="Book Antiqua" w:cs="Times New Roman"/>
        </w:rPr>
        <w:t xml:space="preserve">Maharashtra – </w:t>
      </w:r>
      <w:r w:rsidR="00A65C6D">
        <w:rPr>
          <w:rFonts w:ascii="Book Antiqua" w:hAnsi="Book Antiqua" w:cs="Times New Roman"/>
        </w:rPr>
        <w:t>4-5</w:t>
      </w:r>
      <w:r w:rsidR="002C0B7F">
        <w:rPr>
          <w:rFonts w:ascii="Book Antiqua" w:hAnsi="Book Antiqua" w:cs="Times New Roman"/>
        </w:rPr>
        <w:t xml:space="preserve"> medical colleges</w:t>
      </w:r>
      <w:r w:rsidR="00CD0DCA" w:rsidRPr="002C0B7F">
        <w:rPr>
          <w:rFonts w:ascii="Book Antiqua" w:hAnsi="Book Antiqua" w:cs="Times New Roman"/>
        </w:rPr>
        <w:t xml:space="preserve"> </w:t>
      </w:r>
      <w:r w:rsidR="002C0B7F">
        <w:rPr>
          <w:rFonts w:ascii="Book Antiqua" w:hAnsi="Book Antiqua" w:cs="Times New Roman"/>
        </w:rPr>
        <w:t xml:space="preserve"> </w:t>
      </w:r>
    </w:p>
    <w:p w:rsidR="00CD0DCA" w:rsidRDefault="00CD0DCA" w:rsidP="002C0B7F">
      <w:pPr>
        <w:pStyle w:val="ListParagraph"/>
        <w:tabs>
          <w:tab w:val="left" w:pos="2585"/>
        </w:tabs>
        <w:spacing w:after="0" w:line="240" w:lineRule="auto"/>
        <w:ind w:left="1080"/>
        <w:rPr>
          <w:rFonts w:ascii="Book Antiqua" w:hAnsi="Book Antiqua" w:cs="Times New Roman"/>
        </w:rPr>
      </w:pPr>
      <w:r w:rsidRPr="002C0B7F">
        <w:rPr>
          <w:rFonts w:ascii="Book Antiqua" w:hAnsi="Book Antiqua" w:cs="Times New Roman"/>
        </w:rPr>
        <w:t>Rajasthan</w:t>
      </w:r>
      <w:r w:rsidR="002C0B7F">
        <w:rPr>
          <w:rFonts w:ascii="Book Antiqua" w:hAnsi="Book Antiqua" w:cs="Times New Roman"/>
        </w:rPr>
        <w:t xml:space="preserve"> </w:t>
      </w:r>
      <w:r w:rsidR="00A74DB6">
        <w:rPr>
          <w:rFonts w:ascii="Book Antiqua" w:hAnsi="Book Antiqua" w:cs="Times New Roman"/>
        </w:rPr>
        <w:t>–</w:t>
      </w:r>
      <w:r w:rsidR="002C0B7F">
        <w:rPr>
          <w:rFonts w:ascii="Book Antiqua" w:hAnsi="Book Antiqua" w:cs="Times New Roman"/>
        </w:rPr>
        <w:t xml:space="preserve"> </w:t>
      </w:r>
      <w:r w:rsidR="00642A0F">
        <w:rPr>
          <w:rFonts w:ascii="Book Antiqua" w:hAnsi="Book Antiqua" w:cs="Times New Roman"/>
        </w:rPr>
        <w:t xml:space="preserve">6 </w:t>
      </w:r>
      <w:r w:rsidR="00A74DB6">
        <w:rPr>
          <w:rFonts w:ascii="Book Antiqua" w:hAnsi="Book Antiqua" w:cs="Times New Roman"/>
        </w:rPr>
        <w:t xml:space="preserve">medical colleges </w:t>
      </w:r>
    </w:p>
    <w:p w:rsidR="00A74DB6" w:rsidRDefault="00A74DB6" w:rsidP="002C0B7F">
      <w:pPr>
        <w:pStyle w:val="ListParagraph"/>
        <w:tabs>
          <w:tab w:val="left" w:pos="2585"/>
        </w:tabs>
        <w:spacing w:after="0" w:line="240" w:lineRule="auto"/>
        <w:ind w:left="1080"/>
        <w:rPr>
          <w:rFonts w:ascii="Book Antiqua" w:hAnsi="Book Antiqua" w:cs="Times New Roman"/>
        </w:rPr>
      </w:pPr>
      <w:r>
        <w:rPr>
          <w:rFonts w:ascii="Book Antiqua" w:hAnsi="Book Antiqua" w:cs="Times New Roman"/>
        </w:rPr>
        <w:t xml:space="preserve">Another </w:t>
      </w:r>
      <w:r w:rsidR="00641319">
        <w:rPr>
          <w:rFonts w:ascii="Book Antiqua" w:hAnsi="Book Antiqua" w:cs="Times New Roman"/>
        </w:rPr>
        <w:t>state (</w:t>
      </w:r>
      <w:r>
        <w:rPr>
          <w:rFonts w:ascii="Book Antiqua" w:hAnsi="Book Antiqua" w:cs="Times New Roman"/>
        </w:rPr>
        <w:t xml:space="preserve">depending on interest expressed) </w:t>
      </w:r>
      <w:r w:rsidR="00A65C6D">
        <w:rPr>
          <w:rFonts w:ascii="Book Antiqua" w:hAnsi="Book Antiqua" w:cs="Times New Roman"/>
        </w:rPr>
        <w:t>– 5-6</w:t>
      </w:r>
      <w:r w:rsidR="00642A0F">
        <w:rPr>
          <w:rFonts w:ascii="Book Antiqua" w:hAnsi="Book Antiqua" w:cs="Times New Roman"/>
        </w:rPr>
        <w:t xml:space="preserve"> </w:t>
      </w:r>
      <w:r w:rsidR="00C467AE">
        <w:rPr>
          <w:rFonts w:ascii="Book Antiqua" w:hAnsi="Book Antiqua" w:cs="Times New Roman"/>
        </w:rPr>
        <w:t xml:space="preserve">medical </w:t>
      </w:r>
      <w:r>
        <w:rPr>
          <w:rFonts w:ascii="Book Antiqua" w:hAnsi="Book Antiqua" w:cs="Times New Roman"/>
        </w:rPr>
        <w:t>colleges</w:t>
      </w:r>
    </w:p>
    <w:p w:rsidR="00A74DB6" w:rsidRDefault="00A74DB6" w:rsidP="002C0B7F">
      <w:pPr>
        <w:pStyle w:val="ListParagraph"/>
        <w:tabs>
          <w:tab w:val="left" w:pos="2585"/>
        </w:tabs>
        <w:spacing w:after="0" w:line="240" w:lineRule="auto"/>
        <w:ind w:left="1080"/>
        <w:rPr>
          <w:rFonts w:ascii="Book Antiqua" w:hAnsi="Book Antiqua" w:cs="Times New Roman"/>
        </w:rPr>
      </w:pPr>
    </w:p>
    <w:p w:rsidR="00A74DB6" w:rsidRDefault="00A74DB6" w:rsidP="002C0B7F">
      <w:pPr>
        <w:pStyle w:val="ListParagraph"/>
        <w:tabs>
          <w:tab w:val="left" w:pos="2585"/>
        </w:tabs>
        <w:spacing w:after="0" w:line="240" w:lineRule="auto"/>
        <w:ind w:left="1080"/>
        <w:rPr>
          <w:rFonts w:ascii="Book Antiqua" w:hAnsi="Book Antiqua" w:cs="Times New Roman"/>
        </w:rPr>
      </w:pPr>
      <w:r>
        <w:rPr>
          <w:rFonts w:ascii="Book Antiqua" w:hAnsi="Book Antiqua" w:cs="Times New Roman"/>
        </w:rPr>
        <w:t xml:space="preserve">Target population: </w:t>
      </w:r>
    </w:p>
    <w:p w:rsidR="00A74DB6" w:rsidRDefault="00A74DB6" w:rsidP="00C467AE">
      <w:pPr>
        <w:pStyle w:val="ListParagraph"/>
        <w:numPr>
          <w:ilvl w:val="0"/>
          <w:numId w:val="34"/>
        </w:numPr>
        <w:tabs>
          <w:tab w:val="left" w:pos="2585"/>
        </w:tabs>
        <w:spacing w:after="0" w:line="240" w:lineRule="auto"/>
        <w:rPr>
          <w:rFonts w:ascii="Book Antiqua" w:hAnsi="Book Antiqua" w:cs="Times New Roman"/>
        </w:rPr>
      </w:pPr>
      <w:r>
        <w:rPr>
          <w:rFonts w:ascii="Book Antiqua" w:hAnsi="Book Antiqua" w:cs="Times New Roman"/>
        </w:rPr>
        <w:t xml:space="preserve">80 medical teachers  across 16 medical colleges and </w:t>
      </w:r>
    </w:p>
    <w:p w:rsidR="00A74DB6" w:rsidRDefault="00A74DB6" w:rsidP="00C467AE">
      <w:pPr>
        <w:pStyle w:val="ListParagraph"/>
        <w:numPr>
          <w:ilvl w:val="0"/>
          <w:numId w:val="34"/>
        </w:numPr>
        <w:tabs>
          <w:tab w:val="left" w:pos="2585"/>
        </w:tabs>
        <w:spacing w:after="0" w:line="240" w:lineRule="auto"/>
        <w:rPr>
          <w:rFonts w:ascii="Book Antiqua" w:hAnsi="Book Antiqua" w:cs="Times New Roman"/>
        </w:rPr>
      </w:pPr>
      <w:r>
        <w:rPr>
          <w:rFonts w:ascii="Book Antiqua" w:hAnsi="Book Antiqua" w:cs="Times New Roman"/>
        </w:rPr>
        <w:t>2400 medical students</w:t>
      </w:r>
    </w:p>
    <w:p w:rsidR="00A74DB6" w:rsidRDefault="00A74DB6" w:rsidP="00C467AE">
      <w:pPr>
        <w:pStyle w:val="ListParagraph"/>
        <w:numPr>
          <w:ilvl w:val="0"/>
          <w:numId w:val="34"/>
        </w:numPr>
        <w:tabs>
          <w:tab w:val="left" w:pos="2585"/>
        </w:tabs>
        <w:spacing w:after="0" w:line="240" w:lineRule="auto"/>
        <w:rPr>
          <w:rFonts w:ascii="Book Antiqua" w:hAnsi="Book Antiqua" w:cs="Times New Roman"/>
        </w:rPr>
      </w:pPr>
      <w:r>
        <w:rPr>
          <w:rFonts w:ascii="Book Antiqua" w:hAnsi="Book Antiqua" w:cs="Times New Roman"/>
        </w:rPr>
        <w:t>160000 women delivering in these medical colleges</w:t>
      </w:r>
    </w:p>
    <w:p w:rsidR="00C467AE" w:rsidRDefault="00C467AE" w:rsidP="00C467AE">
      <w:pPr>
        <w:pStyle w:val="ListParagraph"/>
        <w:numPr>
          <w:ilvl w:val="0"/>
          <w:numId w:val="34"/>
        </w:numPr>
        <w:tabs>
          <w:tab w:val="left" w:pos="2585"/>
        </w:tabs>
        <w:spacing w:after="0" w:line="240" w:lineRule="auto"/>
        <w:rPr>
          <w:rFonts w:ascii="Book Antiqua" w:hAnsi="Book Antiqua" w:cs="Times New Roman"/>
        </w:rPr>
      </w:pPr>
      <w:r>
        <w:rPr>
          <w:rFonts w:ascii="Book Antiqua" w:hAnsi="Book Antiqua" w:cs="Times New Roman"/>
        </w:rPr>
        <w:t>96000 women receiving outpatient consultation on family planning</w:t>
      </w:r>
    </w:p>
    <w:p w:rsidR="00C467AE" w:rsidRDefault="00C467AE" w:rsidP="002C0B7F">
      <w:pPr>
        <w:pStyle w:val="ListParagraph"/>
        <w:tabs>
          <w:tab w:val="left" w:pos="2585"/>
        </w:tabs>
        <w:spacing w:after="0" w:line="240" w:lineRule="auto"/>
        <w:ind w:left="1080"/>
        <w:rPr>
          <w:rFonts w:ascii="Book Antiqua" w:hAnsi="Book Antiqua" w:cs="Times New Roman"/>
        </w:rPr>
      </w:pPr>
    </w:p>
    <w:p w:rsidR="00CD0DCA" w:rsidRPr="00641319" w:rsidRDefault="00CD0DCA" w:rsidP="00641319">
      <w:pPr>
        <w:pStyle w:val="ListParagraph"/>
        <w:numPr>
          <w:ilvl w:val="0"/>
          <w:numId w:val="45"/>
        </w:numPr>
        <w:spacing w:after="0" w:line="240" w:lineRule="auto"/>
        <w:rPr>
          <w:rFonts w:ascii="Book Antiqua" w:hAnsi="Book Antiqua"/>
          <w:b/>
          <w:color w:val="800000"/>
          <w:sz w:val="24"/>
        </w:rPr>
      </w:pPr>
      <w:r w:rsidRPr="00641319">
        <w:rPr>
          <w:rFonts w:ascii="Book Antiqua" w:hAnsi="Book Antiqua"/>
          <w:b/>
          <w:color w:val="800000"/>
          <w:sz w:val="24"/>
        </w:rPr>
        <w:t>Duration Three years</w:t>
      </w:r>
      <w:r w:rsidR="00441991" w:rsidRPr="00641319">
        <w:rPr>
          <w:rFonts w:ascii="Book Antiqua" w:hAnsi="Book Antiqua"/>
          <w:b/>
          <w:color w:val="800000"/>
          <w:sz w:val="24"/>
        </w:rPr>
        <w:t xml:space="preserve"> (April 2018-Mar 2021)</w:t>
      </w:r>
    </w:p>
    <w:p w:rsidR="00641319" w:rsidRDefault="00641319" w:rsidP="00641319">
      <w:pPr>
        <w:tabs>
          <w:tab w:val="left" w:pos="2698"/>
        </w:tabs>
        <w:spacing w:after="0" w:line="240" w:lineRule="auto"/>
        <w:ind w:left="720"/>
        <w:rPr>
          <w:rFonts w:ascii="Book Antiqua" w:hAnsi="Book Antiqua" w:cs="Times New Roman"/>
          <w:lang w:val="en-IN"/>
        </w:rPr>
      </w:pPr>
    </w:p>
    <w:p w:rsidR="00641319" w:rsidRDefault="00641319" w:rsidP="00641319">
      <w:pPr>
        <w:tabs>
          <w:tab w:val="left" w:pos="2698"/>
        </w:tabs>
        <w:spacing w:after="0" w:line="240" w:lineRule="auto"/>
        <w:ind w:left="720"/>
        <w:rPr>
          <w:rFonts w:ascii="Book Antiqua" w:hAnsi="Book Antiqua" w:cs="Times New Roman"/>
          <w:lang w:val="en-IN"/>
        </w:rPr>
      </w:pPr>
      <w:r>
        <w:rPr>
          <w:rFonts w:ascii="Book Antiqua" w:hAnsi="Book Antiqua" w:cs="Times New Roman"/>
          <w:lang w:val="en-IN"/>
        </w:rPr>
        <w:t>Project budget is to submitted for following periods: Apr – Dec 2018, Jan -Dec 2019, Jan-Dec 2020, Jan-Mar 2021</w:t>
      </w:r>
    </w:p>
    <w:p w:rsidR="004C7B21" w:rsidRDefault="004C7B21" w:rsidP="004C7B21">
      <w:pPr>
        <w:pStyle w:val="ListParagraph"/>
        <w:tabs>
          <w:tab w:val="left" w:pos="2585"/>
        </w:tabs>
        <w:spacing w:after="0" w:line="240" w:lineRule="auto"/>
        <w:ind w:left="0"/>
        <w:rPr>
          <w:rFonts w:ascii="Book Antiqua" w:hAnsi="Book Antiqua"/>
        </w:rPr>
      </w:pPr>
    </w:p>
    <w:p w:rsidR="00641319" w:rsidRDefault="00641319" w:rsidP="004C7B21">
      <w:pPr>
        <w:pStyle w:val="ListParagraph"/>
        <w:tabs>
          <w:tab w:val="left" w:pos="2585"/>
        </w:tabs>
        <w:spacing w:after="0" w:line="240" w:lineRule="auto"/>
        <w:ind w:left="0"/>
        <w:rPr>
          <w:rFonts w:ascii="Book Antiqua" w:hAnsi="Book Antiqua"/>
        </w:rPr>
      </w:pPr>
    </w:p>
    <w:p w:rsidR="00641319" w:rsidRDefault="00641319" w:rsidP="004C7B21">
      <w:pPr>
        <w:pStyle w:val="ListParagraph"/>
        <w:tabs>
          <w:tab w:val="left" w:pos="2585"/>
        </w:tabs>
        <w:spacing w:after="0" w:line="240" w:lineRule="auto"/>
        <w:ind w:left="0"/>
        <w:rPr>
          <w:rFonts w:ascii="Book Antiqua" w:hAnsi="Book Antiqua"/>
        </w:rPr>
      </w:pPr>
    </w:p>
    <w:p w:rsidR="00641319" w:rsidRDefault="00641319" w:rsidP="004C7B21">
      <w:pPr>
        <w:pStyle w:val="ListParagraph"/>
        <w:tabs>
          <w:tab w:val="left" w:pos="2585"/>
        </w:tabs>
        <w:spacing w:after="0" w:line="240" w:lineRule="auto"/>
        <w:ind w:left="0"/>
        <w:rPr>
          <w:rFonts w:ascii="Book Antiqua" w:hAnsi="Book Antiqua"/>
        </w:rPr>
      </w:pPr>
    </w:p>
    <w:p w:rsidR="00641319" w:rsidRPr="007A24CE" w:rsidRDefault="00641319" w:rsidP="004C7B21">
      <w:pPr>
        <w:pStyle w:val="ListParagraph"/>
        <w:tabs>
          <w:tab w:val="left" w:pos="2585"/>
        </w:tabs>
        <w:spacing w:after="0" w:line="240" w:lineRule="auto"/>
        <w:ind w:left="0"/>
        <w:rPr>
          <w:rFonts w:ascii="Book Antiqua" w:hAnsi="Book Antiqua"/>
        </w:rPr>
      </w:pPr>
    </w:p>
    <w:p w:rsidR="004C7B21" w:rsidRDefault="004C7B21" w:rsidP="004C7B21">
      <w:pPr>
        <w:pStyle w:val="ListParagraph"/>
        <w:spacing w:after="0" w:line="240" w:lineRule="auto"/>
        <w:ind w:left="360"/>
        <w:rPr>
          <w:rFonts w:ascii="Book Antiqua" w:hAnsi="Book Antiqua" w:cs="Times New Roman"/>
          <w:b/>
        </w:rPr>
      </w:pPr>
    </w:p>
    <w:p w:rsidR="00441991" w:rsidRPr="00641319" w:rsidRDefault="00CC61D8" w:rsidP="00641319">
      <w:pPr>
        <w:pStyle w:val="ListParagraph"/>
        <w:numPr>
          <w:ilvl w:val="0"/>
          <w:numId w:val="45"/>
        </w:numPr>
        <w:spacing w:after="0" w:line="240" w:lineRule="auto"/>
        <w:rPr>
          <w:rFonts w:ascii="Book Antiqua" w:hAnsi="Book Antiqua"/>
          <w:b/>
          <w:color w:val="800000"/>
          <w:sz w:val="24"/>
        </w:rPr>
      </w:pPr>
      <w:r w:rsidRPr="00641319">
        <w:rPr>
          <w:rFonts w:ascii="Book Antiqua" w:hAnsi="Book Antiqua"/>
          <w:b/>
          <w:color w:val="800000"/>
          <w:sz w:val="24"/>
        </w:rPr>
        <w:t xml:space="preserve">Key output </w:t>
      </w:r>
      <w:r w:rsidR="002D0C12" w:rsidRPr="00641319">
        <w:rPr>
          <w:rFonts w:ascii="Book Antiqua" w:hAnsi="Book Antiqua"/>
          <w:b/>
          <w:color w:val="800000"/>
          <w:sz w:val="24"/>
        </w:rPr>
        <w:t xml:space="preserve"> and outcome </w:t>
      </w:r>
      <w:r w:rsidRPr="00641319">
        <w:rPr>
          <w:rFonts w:ascii="Book Antiqua" w:hAnsi="Book Antiqua"/>
          <w:b/>
          <w:color w:val="800000"/>
          <w:sz w:val="24"/>
        </w:rPr>
        <w:t>indicators</w:t>
      </w:r>
    </w:p>
    <w:p w:rsidR="00441991" w:rsidRPr="00441991" w:rsidRDefault="00441991" w:rsidP="00441991">
      <w:pPr>
        <w:pStyle w:val="ListParagraph"/>
        <w:spacing w:after="0" w:line="240" w:lineRule="auto"/>
        <w:ind w:left="1080"/>
        <w:rPr>
          <w:rFonts w:ascii="Book Antiqua" w:hAnsi="Book Antiqua" w:cs="Times New Roman"/>
          <w:b/>
          <w:color w:val="800000"/>
          <w:sz w:val="24"/>
        </w:rPr>
      </w:pPr>
    </w:p>
    <w:p w:rsidR="002D0C12" w:rsidRPr="00441991" w:rsidRDefault="002D0C12" w:rsidP="004938C7">
      <w:pPr>
        <w:spacing w:after="0" w:line="240" w:lineRule="auto"/>
        <w:ind w:left="1080"/>
        <w:rPr>
          <w:rFonts w:ascii="Book Antiqua" w:hAnsi="Book Antiqua" w:cs="Times New Roman"/>
          <w:b/>
          <w:color w:val="800000"/>
          <w:sz w:val="24"/>
        </w:rPr>
      </w:pPr>
      <w:r>
        <w:rPr>
          <w:rFonts w:ascii="Book Antiqua" w:hAnsi="Book Antiqua" w:cs="Times New Roman"/>
          <w:b/>
          <w:color w:val="800000"/>
          <w:sz w:val="24"/>
        </w:rPr>
        <w:t>Output indicators</w:t>
      </w:r>
    </w:p>
    <w:p w:rsidR="002D0C12" w:rsidRPr="00441991" w:rsidRDefault="00CC61D8" w:rsidP="00641319">
      <w:pPr>
        <w:pStyle w:val="ListParagraph"/>
        <w:numPr>
          <w:ilvl w:val="0"/>
          <w:numId w:val="29"/>
        </w:numPr>
        <w:spacing w:after="0" w:line="240" w:lineRule="auto"/>
        <w:ind w:left="450"/>
        <w:rPr>
          <w:rFonts w:ascii="Book Antiqua" w:hAnsi="Book Antiqua"/>
        </w:rPr>
      </w:pPr>
      <w:r>
        <w:rPr>
          <w:rFonts w:ascii="Book Antiqua" w:hAnsi="Book Antiqua"/>
        </w:rPr>
        <w:t xml:space="preserve">Number of faculty members in selected medical colleges trained in </w:t>
      </w:r>
      <w:r w:rsidRPr="004C7B21">
        <w:rPr>
          <w:rFonts w:ascii="Book Antiqua" w:hAnsi="Book Antiqua"/>
        </w:rPr>
        <w:t>evidence-ba</w:t>
      </w:r>
      <w:r>
        <w:rPr>
          <w:rFonts w:ascii="Book Antiqua" w:hAnsi="Book Antiqua"/>
        </w:rPr>
        <w:t>sed standard clinical practices</w:t>
      </w:r>
      <w:r w:rsidRPr="004C7B21">
        <w:rPr>
          <w:rFonts w:ascii="Book Antiqua" w:hAnsi="Book Antiqua"/>
        </w:rPr>
        <w:t>, focusing on maternal care and family planning</w:t>
      </w:r>
      <w:r>
        <w:rPr>
          <w:rFonts w:ascii="Book Antiqua" w:hAnsi="Book Antiqua"/>
        </w:rPr>
        <w:t xml:space="preserve"> (Target: 80 Faculty of </w:t>
      </w:r>
      <w:r w:rsidR="00441991">
        <w:rPr>
          <w:rFonts w:ascii="Book Antiqua" w:hAnsi="Book Antiqua"/>
        </w:rPr>
        <w:t>medical colleges</w:t>
      </w:r>
      <w:r>
        <w:rPr>
          <w:rFonts w:ascii="Book Antiqua" w:hAnsi="Book Antiqua"/>
        </w:rPr>
        <w:t>)</w:t>
      </w:r>
    </w:p>
    <w:p w:rsidR="002D0C12" w:rsidRPr="00441991" w:rsidRDefault="007B5D7C" w:rsidP="00641319">
      <w:pPr>
        <w:pStyle w:val="ListParagraph"/>
        <w:numPr>
          <w:ilvl w:val="0"/>
          <w:numId w:val="29"/>
        </w:numPr>
        <w:spacing w:after="0" w:line="240" w:lineRule="auto"/>
        <w:ind w:left="450"/>
        <w:rPr>
          <w:rFonts w:ascii="Book Antiqua" w:hAnsi="Book Antiqua"/>
        </w:rPr>
      </w:pPr>
      <w:r w:rsidRPr="00C467AE">
        <w:rPr>
          <w:rFonts w:ascii="Book Antiqua" w:hAnsi="Book Antiqua"/>
        </w:rPr>
        <w:t xml:space="preserve">% lectures for undergraduates in obstetrics and </w:t>
      </w:r>
      <w:proofErr w:type="spellStart"/>
      <w:r w:rsidRPr="00C467AE">
        <w:rPr>
          <w:rFonts w:ascii="Book Antiqua" w:hAnsi="Book Antiqua"/>
        </w:rPr>
        <w:t>gynae</w:t>
      </w:r>
      <w:r w:rsidR="004938C7">
        <w:rPr>
          <w:rFonts w:ascii="Book Antiqua" w:hAnsi="Book Antiqua"/>
        </w:rPr>
        <w:t>cology</w:t>
      </w:r>
      <w:proofErr w:type="spellEnd"/>
      <w:r w:rsidRPr="00C467AE">
        <w:rPr>
          <w:rFonts w:ascii="Book Antiqua" w:hAnsi="Book Antiqua"/>
        </w:rPr>
        <w:t xml:space="preserve"> in </w:t>
      </w:r>
      <w:r>
        <w:rPr>
          <w:rFonts w:ascii="Book Antiqua" w:hAnsi="Book Antiqua"/>
        </w:rPr>
        <w:t xml:space="preserve">selected </w:t>
      </w:r>
      <w:r w:rsidRPr="00C467AE">
        <w:rPr>
          <w:rFonts w:ascii="Book Antiqua" w:hAnsi="Book Antiqua"/>
        </w:rPr>
        <w:t>medical colleges where interactive teaching methods / simulation methods were used</w:t>
      </w:r>
      <w:r>
        <w:rPr>
          <w:rFonts w:ascii="Book Antiqua" w:hAnsi="Book Antiqua"/>
        </w:rPr>
        <w:t xml:space="preserve"> (Target: </w:t>
      </w:r>
      <w:r w:rsidR="00441991">
        <w:rPr>
          <w:rFonts w:ascii="Book Antiqua" w:hAnsi="Book Antiqua"/>
        </w:rPr>
        <w:t>40%</w:t>
      </w:r>
      <w:r>
        <w:rPr>
          <w:rFonts w:ascii="Book Antiqua" w:hAnsi="Book Antiqua"/>
        </w:rPr>
        <w:t>)</w:t>
      </w:r>
    </w:p>
    <w:p w:rsidR="00CC61D8" w:rsidRDefault="00CC61D8" w:rsidP="00641319">
      <w:pPr>
        <w:pStyle w:val="ListParagraph"/>
        <w:numPr>
          <w:ilvl w:val="0"/>
          <w:numId w:val="29"/>
        </w:numPr>
        <w:spacing w:after="0" w:line="240" w:lineRule="auto"/>
        <w:ind w:left="450"/>
        <w:rPr>
          <w:rFonts w:ascii="Book Antiqua" w:hAnsi="Book Antiqua"/>
        </w:rPr>
      </w:pPr>
      <w:r>
        <w:rPr>
          <w:rFonts w:ascii="Book Antiqua" w:hAnsi="Book Antiqua"/>
        </w:rPr>
        <w:t>Number of fresh medical graduate students trained in evidence based standard clinical practices</w:t>
      </w:r>
      <w:r w:rsidRPr="004C7B21">
        <w:rPr>
          <w:rFonts w:ascii="Book Antiqua" w:hAnsi="Book Antiqua"/>
        </w:rPr>
        <w:t>, focusing on maternal care and family planning</w:t>
      </w:r>
      <w:r>
        <w:rPr>
          <w:rFonts w:ascii="Book Antiqua" w:hAnsi="Book Antiqua"/>
        </w:rPr>
        <w:t xml:space="preserve"> (Target: </w:t>
      </w:r>
      <w:r w:rsidR="004E2A9D">
        <w:rPr>
          <w:rFonts w:ascii="Book Antiqua" w:hAnsi="Book Antiqua"/>
        </w:rPr>
        <w:t>8</w:t>
      </w:r>
      <w:r>
        <w:rPr>
          <w:rFonts w:ascii="Book Antiqua" w:hAnsi="Book Antiqua"/>
        </w:rPr>
        <w:t xml:space="preserve">00 </w:t>
      </w:r>
      <w:r w:rsidR="00441991">
        <w:rPr>
          <w:rFonts w:ascii="Book Antiqua" w:hAnsi="Book Antiqua"/>
        </w:rPr>
        <w:t>medical students</w:t>
      </w:r>
      <w:r>
        <w:rPr>
          <w:rFonts w:ascii="Book Antiqua" w:hAnsi="Book Antiqua"/>
        </w:rPr>
        <w:t>)</w:t>
      </w:r>
    </w:p>
    <w:p w:rsidR="002D0C12" w:rsidRPr="00CC61D8" w:rsidRDefault="002D0C12" w:rsidP="004938C7">
      <w:pPr>
        <w:pStyle w:val="ListParagraph"/>
        <w:spacing w:after="0" w:line="240" w:lineRule="auto"/>
        <w:ind w:left="1080"/>
        <w:rPr>
          <w:rFonts w:ascii="Book Antiqua" w:hAnsi="Book Antiqua"/>
        </w:rPr>
      </w:pPr>
    </w:p>
    <w:p w:rsidR="002D0C12" w:rsidRPr="002D0C12" w:rsidRDefault="002D0C12" w:rsidP="004938C7">
      <w:pPr>
        <w:spacing w:after="0" w:line="240" w:lineRule="auto"/>
        <w:ind w:left="1080"/>
        <w:rPr>
          <w:rFonts w:ascii="Book Antiqua" w:hAnsi="Book Antiqua"/>
        </w:rPr>
      </w:pPr>
      <w:r>
        <w:rPr>
          <w:rFonts w:ascii="Book Antiqua" w:hAnsi="Book Antiqua" w:cs="Times New Roman"/>
          <w:b/>
          <w:color w:val="800000"/>
          <w:sz w:val="24"/>
        </w:rPr>
        <w:t>O</w:t>
      </w:r>
      <w:r w:rsidR="00CD0DCA" w:rsidRPr="002D0C12">
        <w:rPr>
          <w:rFonts w:ascii="Book Antiqua" w:hAnsi="Book Antiqua" w:cs="Times New Roman"/>
          <w:b/>
          <w:color w:val="800000"/>
          <w:sz w:val="24"/>
        </w:rPr>
        <w:t>utcome indicators</w:t>
      </w:r>
    </w:p>
    <w:p w:rsidR="004C7B21" w:rsidRPr="004C7B21" w:rsidRDefault="00CD0DCA" w:rsidP="004938C7">
      <w:pPr>
        <w:pStyle w:val="ListParagraph"/>
        <w:spacing w:after="0" w:line="240" w:lineRule="auto"/>
        <w:ind w:left="1080"/>
        <w:rPr>
          <w:rFonts w:ascii="Book Antiqua" w:hAnsi="Book Antiqua"/>
        </w:rPr>
      </w:pPr>
      <w:r w:rsidRPr="007A24CE">
        <w:rPr>
          <w:rFonts w:ascii="Book Antiqua" w:hAnsi="Book Antiqua" w:cs="Times New Roman"/>
          <w:lang w:val="en-IN"/>
        </w:rPr>
        <w:tab/>
      </w:r>
    </w:p>
    <w:p w:rsidR="002D0C12" w:rsidRPr="00441991" w:rsidRDefault="00CD0DCA" w:rsidP="00641319">
      <w:pPr>
        <w:pStyle w:val="ListParagraph"/>
        <w:numPr>
          <w:ilvl w:val="0"/>
          <w:numId w:val="38"/>
        </w:numPr>
        <w:spacing w:after="0" w:line="240" w:lineRule="auto"/>
        <w:ind w:left="450"/>
        <w:rPr>
          <w:rFonts w:ascii="Book Antiqua" w:hAnsi="Book Antiqua"/>
        </w:rPr>
      </w:pPr>
      <w:r w:rsidRPr="007A24CE">
        <w:rPr>
          <w:rFonts w:ascii="Book Antiqua" w:hAnsi="Book Antiqua"/>
        </w:rPr>
        <w:t xml:space="preserve">% medical colleges that follow at least 3 crucial evidence based </w:t>
      </w:r>
      <w:r w:rsidR="00641319" w:rsidRPr="007A24CE">
        <w:rPr>
          <w:rFonts w:ascii="Book Antiqua" w:hAnsi="Book Antiqua"/>
        </w:rPr>
        <w:t>practices</w:t>
      </w:r>
      <w:r w:rsidR="00641319">
        <w:rPr>
          <w:rFonts w:ascii="Book Antiqua" w:hAnsi="Book Antiqua"/>
        </w:rPr>
        <w:t xml:space="preserve"> </w:t>
      </w:r>
      <w:r w:rsidR="00641319" w:rsidRPr="007A24CE">
        <w:rPr>
          <w:rFonts w:ascii="Book Antiqua" w:hAnsi="Book Antiqua"/>
        </w:rPr>
        <w:t>during</w:t>
      </w:r>
      <w:r w:rsidRPr="007A24CE">
        <w:rPr>
          <w:rFonts w:ascii="Book Antiqua" w:hAnsi="Book Antiqua"/>
        </w:rPr>
        <w:t xml:space="preserve"> </w:t>
      </w:r>
      <w:proofErr w:type="spellStart"/>
      <w:r w:rsidRPr="007A24CE">
        <w:rPr>
          <w:rFonts w:ascii="Book Antiqua" w:hAnsi="Book Antiqua"/>
        </w:rPr>
        <w:t>labour</w:t>
      </w:r>
      <w:proofErr w:type="spellEnd"/>
      <w:r w:rsidRPr="007A24CE">
        <w:rPr>
          <w:rFonts w:ascii="Book Antiqua" w:hAnsi="Book Antiqua"/>
        </w:rPr>
        <w:t xml:space="preserve"> care routinely </w:t>
      </w:r>
      <w:r w:rsidR="00CC61D8">
        <w:rPr>
          <w:rFonts w:ascii="Book Antiqua" w:hAnsi="Book Antiqua"/>
        </w:rPr>
        <w:t xml:space="preserve">(Target: </w:t>
      </w:r>
      <w:r w:rsidR="004E2A9D">
        <w:rPr>
          <w:rFonts w:ascii="Book Antiqua" w:hAnsi="Book Antiqua"/>
        </w:rPr>
        <w:t>60%</w:t>
      </w:r>
      <w:r w:rsidR="00CC61D8">
        <w:rPr>
          <w:rFonts w:ascii="Book Antiqua" w:hAnsi="Book Antiqua"/>
        </w:rPr>
        <w:t>)</w:t>
      </w:r>
    </w:p>
    <w:p w:rsidR="002D0C12" w:rsidRPr="00441991" w:rsidRDefault="00CD0DCA" w:rsidP="00641319">
      <w:pPr>
        <w:pStyle w:val="ListParagraph"/>
        <w:numPr>
          <w:ilvl w:val="0"/>
          <w:numId w:val="38"/>
        </w:numPr>
        <w:spacing w:after="0" w:line="240" w:lineRule="auto"/>
        <w:ind w:left="450"/>
        <w:rPr>
          <w:rFonts w:ascii="Book Antiqua" w:hAnsi="Book Antiqua"/>
        </w:rPr>
      </w:pPr>
      <w:r w:rsidRPr="007A24CE">
        <w:rPr>
          <w:rFonts w:ascii="Book Antiqua" w:hAnsi="Book Antiqua"/>
        </w:rPr>
        <w:t xml:space="preserve">% fresh medical graduates who can correctly assess the eligibility of a client about 3 reversible methods of family planning (oral pills, injectables, </w:t>
      </w:r>
      <w:proofErr w:type="gramStart"/>
      <w:r w:rsidRPr="007A24CE">
        <w:rPr>
          <w:rFonts w:ascii="Book Antiqua" w:hAnsi="Book Antiqua"/>
        </w:rPr>
        <w:t>copper</w:t>
      </w:r>
      <w:proofErr w:type="gramEnd"/>
      <w:r w:rsidRPr="007A24CE">
        <w:rPr>
          <w:rFonts w:ascii="Book Antiqua" w:hAnsi="Book Antiqua"/>
        </w:rPr>
        <w:t>-T)</w:t>
      </w:r>
      <w:r w:rsidR="00CC61D8">
        <w:rPr>
          <w:rFonts w:ascii="Book Antiqua" w:hAnsi="Book Antiqua"/>
        </w:rPr>
        <w:t xml:space="preserve"> (Target: </w:t>
      </w:r>
      <w:r w:rsidR="00441991">
        <w:rPr>
          <w:rFonts w:ascii="Book Antiqua" w:hAnsi="Book Antiqua"/>
        </w:rPr>
        <w:t>60%)</w:t>
      </w:r>
      <w:r w:rsidRPr="007A24CE">
        <w:rPr>
          <w:rFonts w:ascii="Book Antiqua" w:hAnsi="Book Antiqua"/>
        </w:rPr>
        <w:t xml:space="preserve"> </w:t>
      </w:r>
    </w:p>
    <w:p w:rsidR="002D0C12" w:rsidRPr="00441991" w:rsidRDefault="00CD0DCA" w:rsidP="00641319">
      <w:pPr>
        <w:pStyle w:val="ListParagraph"/>
        <w:numPr>
          <w:ilvl w:val="0"/>
          <w:numId w:val="38"/>
        </w:numPr>
        <w:spacing w:after="0" w:line="240" w:lineRule="auto"/>
        <w:ind w:left="450"/>
        <w:rPr>
          <w:rFonts w:ascii="Book Antiqua" w:hAnsi="Book Antiqua"/>
        </w:rPr>
      </w:pPr>
      <w:r w:rsidRPr="007A24CE">
        <w:rPr>
          <w:rFonts w:ascii="Book Antiqua" w:hAnsi="Book Antiqua"/>
        </w:rPr>
        <w:t xml:space="preserve">% fresh medical graduates who can correctly counsel a client about at least 3 reversible family planning methods, and demonstrate insertion of IUD on a model </w:t>
      </w:r>
      <w:r w:rsidR="00CC61D8">
        <w:rPr>
          <w:rFonts w:ascii="Book Antiqua" w:hAnsi="Book Antiqua"/>
        </w:rPr>
        <w:t xml:space="preserve">(Target: </w:t>
      </w:r>
      <w:r w:rsidR="009E1DE6">
        <w:rPr>
          <w:rFonts w:ascii="Book Antiqua" w:hAnsi="Book Antiqua"/>
        </w:rPr>
        <w:t>60%</w:t>
      </w:r>
      <w:r w:rsidR="002D0C12">
        <w:rPr>
          <w:rFonts w:ascii="Book Antiqua" w:hAnsi="Book Antiqua"/>
        </w:rPr>
        <w:t>)</w:t>
      </w:r>
      <w:r w:rsidR="004E2A9D">
        <w:rPr>
          <w:rFonts w:ascii="Book Antiqua" w:hAnsi="Book Antiqua"/>
        </w:rPr>
        <w:t xml:space="preserve"> </w:t>
      </w:r>
    </w:p>
    <w:p w:rsidR="002D0C12" w:rsidRPr="00441991" w:rsidRDefault="00CD0DCA" w:rsidP="00641319">
      <w:pPr>
        <w:pStyle w:val="ListParagraph"/>
        <w:numPr>
          <w:ilvl w:val="0"/>
          <w:numId w:val="38"/>
        </w:numPr>
        <w:spacing w:after="0" w:line="240" w:lineRule="auto"/>
        <w:ind w:left="450"/>
        <w:rPr>
          <w:rFonts w:ascii="Book Antiqua" w:hAnsi="Book Antiqua"/>
        </w:rPr>
      </w:pPr>
      <w:r w:rsidRPr="007A24CE">
        <w:rPr>
          <w:rFonts w:ascii="Book Antiqua" w:hAnsi="Book Antiqua"/>
        </w:rPr>
        <w:t xml:space="preserve">% medical colleges </w:t>
      </w:r>
      <w:r w:rsidR="00C467AE">
        <w:rPr>
          <w:rFonts w:ascii="Book Antiqua" w:hAnsi="Book Antiqua"/>
        </w:rPr>
        <w:t xml:space="preserve">where </w:t>
      </w:r>
      <w:r w:rsidRPr="007A24CE">
        <w:rPr>
          <w:rFonts w:ascii="Book Antiqua" w:hAnsi="Book Antiqua"/>
        </w:rPr>
        <w:t xml:space="preserve">standard </w:t>
      </w:r>
      <w:r w:rsidR="00C467AE">
        <w:rPr>
          <w:rFonts w:ascii="Book Antiqua" w:hAnsi="Book Antiqua"/>
        </w:rPr>
        <w:t xml:space="preserve">screening </w:t>
      </w:r>
      <w:r w:rsidRPr="007A24CE">
        <w:rPr>
          <w:rFonts w:ascii="Book Antiqua" w:hAnsi="Book Antiqua"/>
        </w:rPr>
        <w:t xml:space="preserve">checklists for contraceptives </w:t>
      </w:r>
      <w:r w:rsidR="00C467AE">
        <w:rPr>
          <w:rFonts w:ascii="Book Antiqua" w:hAnsi="Book Antiqua"/>
        </w:rPr>
        <w:t xml:space="preserve">are used routinely </w:t>
      </w:r>
      <w:r w:rsidRPr="007A24CE">
        <w:rPr>
          <w:rFonts w:ascii="Book Antiqua" w:hAnsi="Book Antiqua"/>
        </w:rPr>
        <w:t xml:space="preserve">(e.g. </w:t>
      </w:r>
      <w:r w:rsidR="00C467AE">
        <w:rPr>
          <w:rFonts w:ascii="Book Antiqua" w:hAnsi="Book Antiqua"/>
        </w:rPr>
        <w:t xml:space="preserve">for </w:t>
      </w:r>
      <w:r w:rsidRPr="007A24CE">
        <w:rPr>
          <w:rFonts w:ascii="Book Antiqua" w:hAnsi="Book Antiqua"/>
        </w:rPr>
        <w:t>PPIUCD insertion, injectables)</w:t>
      </w:r>
      <w:r w:rsidR="00CC61D8">
        <w:rPr>
          <w:rFonts w:ascii="Book Antiqua" w:hAnsi="Book Antiqua"/>
        </w:rPr>
        <w:t xml:space="preserve"> (Target: </w:t>
      </w:r>
      <w:r w:rsidR="009E1DE6">
        <w:rPr>
          <w:rFonts w:ascii="Book Antiqua" w:hAnsi="Book Antiqua"/>
        </w:rPr>
        <w:t>50%</w:t>
      </w:r>
      <w:r w:rsidR="00441991">
        <w:rPr>
          <w:rFonts w:ascii="Book Antiqua" w:hAnsi="Book Antiqua"/>
        </w:rPr>
        <w:t>)</w:t>
      </w:r>
    </w:p>
    <w:p w:rsidR="00C467AE" w:rsidRPr="00441991" w:rsidRDefault="00CD0DCA" w:rsidP="00641319">
      <w:pPr>
        <w:pStyle w:val="ListParagraph"/>
        <w:numPr>
          <w:ilvl w:val="0"/>
          <w:numId w:val="38"/>
        </w:numPr>
        <w:spacing w:after="0" w:line="240" w:lineRule="auto"/>
        <w:ind w:left="450"/>
        <w:rPr>
          <w:rFonts w:ascii="Book Antiqua" w:hAnsi="Book Antiqua"/>
        </w:rPr>
      </w:pPr>
      <w:r w:rsidRPr="007A24CE">
        <w:rPr>
          <w:rFonts w:ascii="Book Antiqua" w:hAnsi="Book Antiqua"/>
        </w:rPr>
        <w:t xml:space="preserve"> % </w:t>
      </w:r>
      <w:r w:rsidR="00C467AE">
        <w:rPr>
          <w:rFonts w:ascii="Book Antiqua" w:hAnsi="Book Antiqua"/>
        </w:rPr>
        <w:t xml:space="preserve">medical colleges where OPDs have </w:t>
      </w:r>
      <w:r w:rsidRPr="007A24CE">
        <w:rPr>
          <w:rFonts w:ascii="Book Antiqua" w:hAnsi="Book Antiqua"/>
        </w:rPr>
        <w:t>sufficient privacy and confidentiality</w:t>
      </w:r>
      <w:r w:rsidR="00C467AE">
        <w:rPr>
          <w:rFonts w:ascii="Book Antiqua" w:hAnsi="Book Antiqua"/>
        </w:rPr>
        <w:t xml:space="preserve"> during counseling</w:t>
      </w:r>
      <w:r w:rsidR="002D0C12">
        <w:rPr>
          <w:rFonts w:ascii="Book Antiqua" w:hAnsi="Book Antiqua"/>
        </w:rPr>
        <w:t xml:space="preserve"> (Target: 40%</w:t>
      </w:r>
      <w:r w:rsidR="004E2A9D">
        <w:rPr>
          <w:rFonts w:ascii="Book Antiqua" w:hAnsi="Book Antiqua"/>
        </w:rPr>
        <w:t>)</w:t>
      </w:r>
    </w:p>
    <w:p w:rsidR="00C467AE" w:rsidRDefault="00CD0DCA" w:rsidP="00641319">
      <w:pPr>
        <w:pStyle w:val="ListParagraph"/>
        <w:numPr>
          <w:ilvl w:val="0"/>
          <w:numId w:val="38"/>
        </w:numPr>
        <w:spacing w:after="0" w:line="240" w:lineRule="auto"/>
        <w:ind w:left="450"/>
        <w:rPr>
          <w:rFonts w:ascii="Book Antiqua" w:hAnsi="Book Antiqua"/>
        </w:rPr>
      </w:pPr>
      <w:r w:rsidRPr="007A24CE">
        <w:rPr>
          <w:rFonts w:ascii="Book Antiqua" w:hAnsi="Book Antiqua"/>
        </w:rPr>
        <w:t xml:space="preserve">% recently delivered women in postpartum wards who perceive that they were treated with respect and dignity during </w:t>
      </w:r>
      <w:proofErr w:type="spellStart"/>
      <w:r w:rsidRPr="007A24CE">
        <w:rPr>
          <w:rFonts w:ascii="Book Antiqua" w:hAnsi="Book Antiqua"/>
        </w:rPr>
        <w:t>labour</w:t>
      </w:r>
      <w:proofErr w:type="spellEnd"/>
      <w:r w:rsidRPr="007A24CE">
        <w:rPr>
          <w:rFonts w:ascii="Book Antiqua" w:hAnsi="Book Antiqua"/>
        </w:rPr>
        <w:t xml:space="preserve"> and delivery</w:t>
      </w:r>
      <w:r w:rsidR="00CC61D8">
        <w:rPr>
          <w:rFonts w:ascii="Book Antiqua" w:hAnsi="Book Antiqua"/>
        </w:rPr>
        <w:t xml:space="preserve"> (Target: </w:t>
      </w:r>
      <w:r w:rsidR="009E1DE6">
        <w:rPr>
          <w:rFonts w:ascii="Book Antiqua" w:hAnsi="Book Antiqua"/>
        </w:rPr>
        <w:t>60%</w:t>
      </w:r>
      <w:r w:rsidR="004E2A9D">
        <w:rPr>
          <w:rFonts w:ascii="Book Antiqua" w:hAnsi="Book Antiqua"/>
        </w:rPr>
        <w:t>)</w:t>
      </w:r>
      <w:r w:rsidR="00CC61D8">
        <w:rPr>
          <w:rFonts w:ascii="Book Antiqua" w:hAnsi="Book Antiqua"/>
        </w:rPr>
        <w:t xml:space="preserve"> </w:t>
      </w:r>
    </w:p>
    <w:p w:rsidR="00CD0DCA" w:rsidRPr="002D0C12" w:rsidRDefault="00CD0DCA" w:rsidP="00641319">
      <w:pPr>
        <w:spacing w:after="0" w:line="240" w:lineRule="auto"/>
        <w:ind w:left="450"/>
        <w:rPr>
          <w:rFonts w:ascii="Book Antiqua" w:hAnsi="Book Antiqua"/>
        </w:rPr>
      </w:pPr>
    </w:p>
    <w:p w:rsidR="00C467AE" w:rsidRDefault="00C467AE" w:rsidP="00641319">
      <w:pPr>
        <w:spacing w:after="0" w:line="240" w:lineRule="auto"/>
        <w:ind w:left="450"/>
        <w:rPr>
          <w:rFonts w:ascii="Book Antiqua" w:hAnsi="Book Antiqua" w:cs="Times New Roman"/>
          <w:b/>
        </w:rPr>
      </w:pPr>
    </w:p>
    <w:p w:rsidR="00C467AE" w:rsidRPr="007A24CE" w:rsidRDefault="002D0C12" w:rsidP="00641319">
      <w:pPr>
        <w:spacing w:after="0" w:line="240" w:lineRule="auto"/>
        <w:ind w:left="450"/>
        <w:rPr>
          <w:rFonts w:ascii="Book Antiqua" w:hAnsi="Book Antiqua" w:cs="Times New Roman"/>
          <w:b/>
        </w:rPr>
      </w:pPr>
      <w:r>
        <w:rPr>
          <w:rFonts w:ascii="Book Antiqua" w:hAnsi="Book Antiqua" w:cs="Times New Roman"/>
          <w:b/>
        </w:rPr>
        <w:t xml:space="preserve">Expected </w:t>
      </w:r>
      <w:r w:rsidR="00C467AE" w:rsidRPr="007A24CE">
        <w:rPr>
          <w:rFonts w:ascii="Book Antiqua" w:hAnsi="Book Antiqua" w:cs="Times New Roman"/>
          <w:b/>
        </w:rPr>
        <w:t>impact</w:t>
      </w:r>
      <w:r>
        <w:rPr>
          <w:rFonts w:ascii="Book Antiqua" w:hAnsi="Book Antiqua" w:cs="Times New Roman"/>
          <w:b/>
        </w:rPr>
        <w:t xml:space="preserve"> of the project</w:t>
      </w:r>
    </w:p>
    <w:p w:rsidR="00C467AE" w:rsidRPr="007A24CE" w:rsidRDefault="00C467AE" w:rsidP="00641319">
      <w:pPr>
        <w:pStyle w:val="ListParagraph"/>
        <w:numPr>
          <w:ilvl w:val="0"/>
          <w:numId w:val="20"/>
        </w:numPr>
        <w:spacing w:after="0" w:line="240" w:lineRule="auto"/>
        <w:ind w:left="450"/>
        <w:rPr>
          <w:rFonts w:ascii="Book Antiqua" w:hAnsi="Book Antiqua"/>
        </w:rPr>
      </w:pPr>
      <w:r w:rsidRPr="007A24CE">
        <w:rPr>
          <w:rFonts w:ascii="Book Antiqua" w:hAnsi="Book Antiqua"/>
        </w:rPr>
        <w:t>Increased alignment of national health priorities and medical teaching o</w:t>
      </w:r>
      <w:r w:rsidR="00441991">
        <w:rPr>
          <w:rFonts w:ascii="Book Antiqua" w:hAnsi="Book Antiqua"/>
        </w:rPr>
        <w:t xml:space="preserve">f reproductive health care  </w:t>
      </w:r>
    </w:p>
    <w:p w:rsidR="005E7496" w:rsidRPr="00DC7FCA" w:rsidRDefault="00C467AE" w:rsidP="00641319">
      <w:pPr>
        <w:pStyle w:val="ListParagraph"/>
        <w:numPr>
          <w:ilvl w:val="0"/>
          <w:numId w:val="20"/>
        </w:numPr>
        <w:spacing w:after="0" w:line="240" w:lineRule="auto"/>
        <w:ind w:left="450"/>
        <w:rPr>
          <w:rFonts w:ascii="Book Antiqua" w:hAnsi="Book Antiqua" w:cs="Times New Roman"/>
          <w:b/>
        </w:rPr>
      </w:pPr>
      <w:r w:rsidRPr="00642A0F">
        <w:rPr>
          <w:rFonts w:ascii="Book Antiqua" w:hAnsi="Book Antiqua"/>
        </w:rPr>
        <w:t>Having providers who have the necessary skills to immediately begin providing services upon graduation, and resultant improved RH service delivery</w:t>
      </w:r>
    </w:p>
    <w:p w:rsidR="00DC7FCA" w:rsidRPr="00CA52C2" w:rsidRDefault="00DC7FCA" w:rsidP="00641319">
      <w:pPr>
        <w:pStyle w:val="ListParagraph"/>
        <w:numPr>
          <w:ilvl w:val="0"/>
          <w:numId w:val="20"/>
        </w:numPr>
        <w:spacing w:after="0" w:line="240" w:lineRule="auto"/>
        <w:ind w:left="450"/>
        <w:rPr>
          <w:rFonts w:ascii="Book Antiqua" w:hAnsi="Book Antiqua" w:cs="Times New Roman"/>
          <w:b/>
        </w:rPr>
      </w:pPr>
      <w:r>
        <w:rPr>
          <w:rFonts w:ascii="Book Antiqua" w:hAnsi="Book Antiqua"/>
        </w:rPr>
        <w:t>Readiness in the State medical universities to make changes in the curriculum and examination system which is more aligned to objectives of the project (more competence among students for rights, and evidence based FP &amp; RH skills)</w:t>
      </w:r>
    </w:p>
    <w:p w:rsidR="00CA52C2" w:rsidRDefault="00CA52C2" w:rsidP="00CA52C2">
      <w:pPr>
        <w:spacing w:after="0" w:line="240" w:lineRule="auto"/>
        <w:rPr>
          <w:rFonts w:ascii="Book Antiqua" w:hAnsi="Book Antiqua" w:cs="Times New Roman"/>
          <w:b/>
        </w:rPr>
      </w:pPr>
    </w:p>
    <w:p w:rsidR="00CA52C2" w:rsidRDefault="00CA52C2" w:rsidP="00CA52C2">
      <w:pPr>
        <w:spacing w:after="0" w:line="240" w:lineRule="auto"/>
        <w:rPr>
          <w:rFonts w:ascii="Book Antiqua" w:hAnsi="Book Antiqua" w:cs="Times New Roman"/>
          <w:b/>
        </w:rPr>
      </w:pPr>
    </w:p>
    <w:p w:rsidR="00CA52C2" w:rsidRPr="00641319" w:rsidRDefault="00CA52C2" w:rsidP="00641319">
      <w:pPr>
        <w:pStyle w:val="ListParagraph"/>
        <w:numPr>
          <w:ilvl w:val="0"/>
          <w:numId w:val="45"/>
        </w:numPr>
        <w:spacing w:after="0" w:line="240" w:lineRule="auto"/>
        <w:rPr>
          <w:rFonts w:ascii="Book Antiqua" w:hAnsi="Book Antiqua"/>
          <w:b/>
          <w:color w:val="800000"/>
          <w:sz w:val="24"/>
        </w:rPr>
      </w:pPr>
      <w:r w:rsidRPr="00641319">
        <w:rPr>
          <w:rFonts w:ascii="Book Antiqua" w:hAnsi="Book Antiqua"/>
          <w:b/>
          <w:color w:val="800000"/>
          <w:sz w:val="24"/>
        </w:rPr>
        <w:t xml:space="preserve">Prerequisites for implementing agency: </w:t>
      </w:r>
    </w:p>
    <w:p w:rsidR="00CA52C2" w:rsidRPr="00CA52C2" w:rsidRDefault="00CA52C2" w:rsidP="00CA52C2">
      <w:pPr>
        <w:pStyle w:val="ListParagraph"/>
        <w:spacing w:after="0" w:line="240" w:lineRule="auto"/>
        <w:ind w:left="1080"/>
        <w:rPr>
          <w:rFonts w:ascii="Book Antiqua" w:hAnsi="Book Antiqua" w:cs="Times New Roman"/>
        </w:rPr>
      </w:pPr>
    </w:p>
    <w:p w:rsidR="00CA52C2" w:rsidRDefault="00CB2BE8" w:rsidP="00CA52C2">
      <w:pPr>
        <w:spacing w:after="0" w:line="240" w:lineRule="auto"/>
        <w:rPr>
          <w:rFonts w:ascii="Book Antiqua" w:hAnsi="Book Antiqua" w:cs="Times New Roman"/>
        </w:rPr>
      </w:pPr>
      <w:r>
        <w:rPr>
          <w:rFonts w:ascii="Book Antiqua" w:hAnsi="Book Antiqua" w:cs="Times New Roman"/>
        </w:rPr>
        <w:t xml:space="preserve">The project </w:t>
      </w:r>
      <w:r w:rsidR="00CA52C2" w:rsidRPr="00CA52C2">
        <w:rPr>
          <w:rFonts w:ascii="Book Antiqua" w:hAnsi="Book Antiqua" w:cs="Times New Roman"/>
        </w:rPr>
        <w:t xml:space="preserve">requires dialogue and advocacy with department of medical education in states, medical council of India, </w:t>
      </w:r>
      <w:r>
        <w:rPr>
          <w:rFonts w:ascii="Book Antiqua" w:hAnsi="Book Antiqua" w:cs="Times New Roman"/>
        </w:rPr>
        <w:t xml:space="preserve">professional associations </w:t>
      </w:r>
      <w:r w:rsidR="00CA52C2" w:rsidRPr="00CA52C2">
        <w:rPr>
          <w:rFonts w:ascii="Book Antiqua" w:hAnsi="Book Antiqua" w:cs="Times New Roman"/>
        </w:rPr>
        <w:t xml:space="preserve">and medical colleges. Hence </w:t>
      </w:r>
      <w:r w:rsidR="00CA52C2">
        <w:rPr>
          <w:rFonts w:ascii="Book Antiqua" w:hAnsi="Book Antiqua" w:cs="Times New Roman"/>
        </w:rPr>
        <w:t>the project will have to be led and implemented by senior management of the organization, who are able to travel to states and interact with senior medical college and medical department personnel.</w:t>
      </w:r>
      <w:r>
        <w:rPr>
          <w:rFonts w:ascii="Book Antiqua" w:hAnsi="Book Antiqua" w:cs="Times New Roman"/>
        </w:rPr>
        <w:t xml:space="preserve"> Senior level medical faculty of obstetrics and gynaecology departments who have experience of implementing evidence and rights-based practices in their set ups will have to be associated with the project for capacity building.   The agency should be comfortable in working with medical faculty of obstetrics and gynaecology, and have experience of monitoring and evaluation of programmes.  </w:t>
      </w:r>
    </w:p>
    <w:p w:rsidR="00CA52C2" w:rsidRDefault="00CA52C2" w:rsidP="00CA52C2">
      <w:pPr>
        <w:spacing w:after="0" w:line="240" w:lineRule="auto"/>
        <w:rPr>
          <w:rFonts w:ascii="Book Antiqua" w:hAnsi="Book Antiqua" w:cs="Times New Roman"/>
        </w:rPr>
      </w:pPr>
    </w:p>
    <w:p w:rsidR="00CA52C2" w:rsidRDefault="00CA52C2" w:rsidP="00CA52C2">
      <w:pPr>
        <w:spacing w:after="0" w:line="240" w:lineRule="auto"/>
        <w:rPr>
          <w:rFonts w:ascii="Book Antiqua" w:hAnsi="Book Antiqua" w:cs="Times New Roman"/>
        </w:rPr>
      </w:pPr>
      <w:r>
        <w:rPr>
          <w:rFonts w:ascii="Book Antiqua" w:hAnsi="Book Antiqua" w:cs="Times New Roman"/>
        </w:rPr>
        <w:t>It is desirable</w:t>
      </w:r>
      <w:r w:rsidR="00CB2BE8">
        <w:rPr>
          <w:rFonts w:ascii="Book Antiqua" w:hAnsi="Book Antiqua" w:cs="Times New Roman"/>
        </w:rPr>
        <w:t xml:space="preserve"> that the agency has</w:t>
      </w:r>
      <w:r>
        <w:rPr>
          <w:rFonts w:ascii="Book Antiqua" w:hAnsi="Book Antiqua" w:cs="Times New Roman"/>
        </w:rPr>
        <w:t xml:space="preserve"> </w:t>
      </w:r>
      <w:r w:rsidR="00CB2BE8">
        <w:rPr>
          <w:rFonts w:ascii="Book Antiqua" w:hAnsi="Book Antiqua" w:cs="Times New Roman"/>
        </w:rPr>
        <w:t xml:space="preserve">experience of implementing projects in other states. </w:t>
      </w:r>
      <w:r w:rsidR="004938C7">
        <w:rPr>
          <w:rFonts w:ascii="Book Antiqua" w:hAnsi="Book Antiqua" w:cs="Times New Roman"/>
        </w:rPr>
        <w:t xml:space="preserve"> </w:t>
      </w:r>
    </w:p>
    <w:p w:rsidR="00CA52C2" w:rsidRPr="00CA52C2" w:rsidRDefault="004938C7" w:rsidP="00CA52C2">
      <w:pPr>
        <w:spacing w:after="0" w:line="240" w:lineRule="auto"/>
        <w:rPr>
          <w:rFonts w:ascii="Book Antiqua" w:hAnsi="Book Antiqua" w:cs="Times New Roman"/>
        </w:rPr>
      </w:pPr>
      <w:r>
        <w:rPr>
          <w:rFonts w:ascii="Book Antiqua" w:hAnsi="Book Antiqua" w:cs="Times New Roman"/>
        </w:rPr>
        <w:t xml:space="preserve">For this project, two agencies with complementary expertise are welcome to submit a joint proposal. </w:t>
      </w:r>
    </w:p>
    <w:sectPr w:rsidR="00CA52C2" w:rsidRPr="00CA52C2" w:rsidSect="00642A0F">
      <w:headerReference w:type="default" r:id="rId7"/>
      <w:pgSz w:w="11907" w:h="16839" w:code="9"/>
      <w:pgMar w:top="1440" w:right="864"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738" w:rsidRDefault="00AC3738" w:rsidP="005D14E4">
      <w:pPr>
        <w:spacing w:after="0" w:line="240" w:lineRule="auto"/>
      </w:pPr>
      <w:r>
        <w:separator/>
      </w:r>
    </w:p>
  </w:endnote>
  <w:endnote w:type="continuationSeparator" w:id="0">
    <w:p w:rsidR="00AC3738" w:rsidRDefault="00AC3738" w:rsidP="005D1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738" w:rsidRDefault="00AC3738" w:rsidP="005D14E4">
      <w:pPr>
        <w:spacing w:after="0" w:line="240" w:lineRule="auto"/>
      </w:pPr>
      <w:r>
        <w:separator/>
      </w:r>
    </w:p>
  </w:footnote>
  <w:footnote w:type="continuationSeparator" w:id="0">
    <w:p w:rsidR="00AC3738" w:rsidRDefault="00AC3738" w:rsidP="005D14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DB6" w:rsidRDefault="00A74DB6" w:rsidP="005D14E4">
    <w:pPr>
      <w:pStyle w:val="Header"/>
    </w:pPr>
  </w:p>
  <w:p w:rsidR="00A74DB6" w:rsidRDefault="00A74D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2CD4"/>
    <w:multiLevelType w:val="hybridMultilevel"/>
    <w:tmpl w:val="E6DC3344"/>
    <w:lvl w:ilvl="0" w:tplc="1B7483B8">
      <w:start w:val="1"/>
      <w:numFmt w:val="decimal"/>
      <w:lvlText w:val="%1."/>
      <w:lvlJc w:val="left"/>
      <w:pPr>
        <w:ind w:left="374" w:hanging="360"/>
      </w:pPr>
      <w:rPr>
        <w:rFonts w:ascii="Calibri" w:hAnsi="Calibri" w:cs="Times New Roman" w:hint="default"/>
        <w:b w:val="0"/>
        <w:i w:val="0"/>
        <w:sz w:val="22"/>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 w15:restartNumberingAfterBreak="0">
    <w:nsid w:val="04EF61D1"/>
    <w:multiLevelType w:val="hybridMultilevel"/>
    <w:tmpl w:val="000C3240"/>
    <w:lvl w:ilvl="0" w:tplc="816C7FA8">
      <w:start w:val="2"/>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86E6C"/>
    <w:multiLevelType w:val="hybridMultilevel"/>
    <w:tmpl w:val="DF58BBF4"/>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C37AF6"/>
    <w:multiLevelType w:val="hybridMultilevel"/>
    <w:tmpl w:val="F1B8CAA0"/>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B0D2A77"/>
    <w:multiLevelType w:val="hybridMultilevel"/>
    <w:tmpl w:val="C8E0E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957B70"/>
    <w:multiLevelType w:val="hybridMultilevel"/>
    <w:tmpl w:val="88AA5954"/>
    <w:lvl w:ilvl="0" w:tplc="04090001">
      <w:start w:val="1"/>
      <w:numFmt w:val="bullet"/>
      <w:lvlText w:val=""/>
      <w:lvlJc w:val="left"/>
      <w:pPr>
        <w:ind w:left="1440" w:hanging="360"/>
      </w:pPr>
      <w:rPr>
        <w:rFonts w:ascii="Symbol" w:hAnsi="Symbol" w:hint="default"/>
        <w:b w:val="0"/>
        <w:bCs w:val="0"/>
        <w:i w:val="0"/>
        <w:iCs w:val="0"/>
        <w:strike w:val="0"/>
        <w:color w:val="000000"/>
        <w:sz w:val="22"/>
        <w:szCs w:val="20"/>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E62460"/>
    <w:multiLevelType w:val="hybridMultilevel"/>
    <w:tmpl w:val="919CA9BC"/>
    <w:lvl w:ilvl="0" w:tplc="699610B0">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7" w15:restartNumberingAfterBreak="0">
    <w:nsid w:val="0C4C7AFE"/>
    <w:multiLevelType w:val="hybridMultilevel"/>
    <w:tmpl w:val="7AD02054"/>
    <w:lvl w:ilvl="0" w:tplc="99E453F2">
      <w:start w:val="1"/>
      <w:numFmt w:val="bullet"/>
      <w:lvlText w:val="•"/>
      <w:lvlJc w:val="left"/>
      <w:pPr>
        <w:tabs>
          <w:tab w:val="num" w:pos="720"/>
        </w:tabs>
        <w:ind w:left="720" w:hanging="360"/>
      </w:pPr>
      <w:rPr>
        <w:rFonts w:ascii="Times New Roman" w:hAnsi="Times New Roman" w:hint="default"/>
      </w:rPr>
    </w:lvl>
    <w:lvl w:ilvl="1" w:tplc="C5D644C6" w:tentative="1">
      <w:start w:val="1"/>
      <w:numFmt w:val="bullet"/>
      <w:lvlText w:val="•"/>
      <w:lvlJc w:val="left"/>
      <w:pPr>
        <w:tabs>
          <w:tab w:val="num" w:pos="1440"/>
        </w:tabs>
        <w:ind w:left="1440" w:hanging="360"/>
      </w:pPr>
      <w:rPr>
        <w:rFonts w:ascii="Times New Roman" w:hAnsi="Times New Roman" w:hint="default"/>
      </w:rPr>
    </w:lvl>
    <w:lvl w:ilvl="2" w:tplc="B816B7CA" w:tentative="1">
      <w:start w:val="1"/>
      <w:numFmt w:val="bullet"/>
      <w:lvlText w:val="•"/>
      <w:lvlJc w:val="left"/>
      <w:pPr>
        <w:tabs>
          <w:tab w:val="num" w:pos="2160"/>
        </w:tabs>
        <w:ind w:left="2160" w:hanging="360"/>
      </w:pPr>
      <w:rPr>
        <w:rFonts w:ascii="Times New Roman" w:hAnsi="Times New Roman" w:hint="default"/>
      </w:rPr>
    </w:lvl>
    <w:lvl w:ilvl="3" w:tplc="6AD27434" w:tentative="1">
      <w:start w:val="1"/>
      <w:numFmt w:val="bullet"/>
      <w:lvlText w:val="•"/>
      <w:lvlJc w:val="left"/>
      <w:pPr>
        <w:tabs>
          <w:tab w:val="num" w:pos="2880"/>
        </w:tabs>
        <w:ind w:left="2880" w:hanging="360"/>
      </w:pPr>
      <w:rPr>
        <w:rFonts w:ascii="Times New Roman" w:hAnsi="Times New Roman" w:hint="default"/>
      </w:rPr>
    </w:lvl>
    <w:lvl w:ilvl="4" w:tplc="5816DFAA" w:tentative="1">
      <w:start w:val="1"/>
      <w:numFmt w:val="bullet"/>
      <w:lvlText w:val="•"/>
      <w:lvlJc w:val="left"/>
      <w:pPr>
        <w:tabs>
          <w:tab w:val="num" w:pos="3600"/>
        </w:tabs>
        <w:ind w:left="3600" w:hanging="360"/>
      </w:pPr>
      <w:rPr>
        <w:rFonts w:ascii="Times New Roman" w:hAnsi="Times New Roman" w:hint="default"/>
      </w:rPr>
    </w:lvl>
    <w:lvl w:ilvl="5" w:tplc="219A7D3E" w:tentative="1">
      <w:start w:val="1"/>
      <w:numFmt w:val="bullet"/>
      <w:lvlText w:val="•"/>
      <w:lvlJc w:val="left"/>
      <w:pPr>
        <w:tabs>
          <w:tab w:val="num" w:pos="4320"/>
        </w:tabs>
        <w:ind w:left="4320" w:hanging="360"/>
      </w:pPr>
      <w:rPr>
        <w:rFonts w:ascii="Times New Roman" w:hAnsi="Times New Roman" w:hint="default"/>
      </w:rPr>
    </w:lvl>
    <w:lvl w:ilvl="6" w:tplc="4C34F66A" w:tentative="1">
      <w:start w:val="1"/>
      <w:numFmt w:val="bullet"/>
      <w:lvlText w:val="•"/>
      <w:lvlJc w:val="left"/>
      <w:pPr>
        <w:tabs>
          <w:tab w:val="num" w:pos="5040"/>
        </w:tabs>
        <w:ind w:left="5040" w:hanging="360"/>
      </w:pPr>
      <w:rPr>
        <w:rFonts w:ascii="Times New Roman" w:hAnsi="Times New Roman" w:hint="default"/>
      </w:rPr>
    </w:lvl>
    <w:lvl w:ilvl="7" w:tplc="F2AC72F0" w:tentative="1">
      <w:start w:val="1"/>
      <w:numFmt w:val="bullet"/>
      <w:lvlText w:val="•"/>
      <w:lvlJc w:val="left"/>
      <w:pPr>
        <w:tabs>
          <w:tab w:val="num" w:pos="5760"/>
        </w:tabs>
        <w:ind w:left="5760" w:hanging="360"/>
      </w:pPr>
      <w:rPr>
        <w:rFonts w:ascii="Times New Roman" w:hAnsi="Times New Roman" w:hint="default"/>
      </w:rPr>
    </w:lvl>
    <w:lvl w:ilvl="8" w:tplc="E5E8B87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FC33824"/>
    <w:multiLevelType w:val="hybridMultilevel"/>
    <w:tmpl w:val="F190C84E"/>
    <w:lvl w:ilvl="0" w:tplc="04090001">
      <w:start w:val="1"/>
      <w:numFmt w:val="bullet"/>
      <w:lvlText w:val=""/>
      <w:lvlJc w:val="left"/>
      <w:pPr>
        <w:ind w:left="720" w:hanging="360"/>
      </w:pPr>
      <w:rPr>
        <w:rFonts w:ascii="Symbol" w:hAnsi="Symbol" w:hint="default"/>
        <w:b w:val="0"/>
        <w:bCs w:val="0"/>
        <w:i w:val="0"/>
        <w:iCs w:val="0"/>
        <w:strike w:val="0"/>
        <w:color w:val="000000"/>
        <w:sz w:val="22"/>
        <w:szCs w:val="2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F33B4"/>
    <w:multiLevelType w:val="hybridMultilevel"/>
    <w:tmpl w:val="3ACC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E1D4D"/>
    <w:multiLevelType w:val="hybridMultilevel"/>
    <w:tmpl w:val="DF58BBF4"/>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AF7BAE"/>
    <w:multiLevelType w:val="hybridMultilevel"/>
    <w:tmpl w:val="06E02E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D47607"/>
    <w:multiLevelType w:val="hybridMultilevel"/>
    <w:tmpl w:val="808CD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C57052"/>
    <w:multiLevelType w:val="hybridMultilevel"/>
    <w:tmpl w:val="A25AD562"/>
    <w:lvl w:ilvl="0" w:tplc="04090001">
      <w:start w:val="1"/>
      <w:numFmt w:val="bullet"/>
      <w:lvlText w:val=""/>
      <w:lvlJc w:val="left"/>
      <w:pPr>
        <w:ind w:left="720" w:hanging="360"/>
      </w:pPr>
      <w:rPr>
        <w:rFonts w:ascii="Symbol" w:hAnsi="Symbol" w:hint="default"/>
        <w:b w:val="0"/>
        <w:bCs w:val="0"/>
        <w:i w:val="0"/>
        <w:iCs w:val="0"/>
        <w:strike w:val="0"/>
        <w:color w:val="000000"/>
        <w:sz w:val="22"/>
        <w:szCs w:val="2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1507C8"/>
    <w:multiLevelType w:val="hybridMultilevel"/>
    <w:tmpl w:val="68A029EC"/>
    <w:lvl w:ilvl="0" w:tplc="73C85020">
      <w:start w:val="1"/>
      <w:numFmt w:val="lowerLetter"/>
      <w:lvlText w:val="%1."/>
      <w:lvlJc w:val="left"/>
      <w:pPr>
        <w:ind w:left="720" w:hanging="360"/>
      </w:pPr>
      <w:rPr>
        <w:rFonts w:ascii="Calibri" w:hAnsi="Calibri" w:cs="Times New Roman" w:hint="default"/>
        <w:b w:val="0"/>
        <w:bCs w:val="0"/>
        <w:i w:val="0"/>
        <w:iCs w:val="0"/>
        <w:strike w:val="0"/>
        <w:color w:val="000000"/>
        <w:sz w:val="22"/>
        <w:szCs w:val="20"/>
        <w:u w:val="none"/>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A6F82C4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23E23"/>
    <w:multiLevelType w:val="hybridMultilevel"/>
    <w:tmpl w:val="FE6C1626"/>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342AF9"/>
    <w:multiLevelType w:val="hybridMultilevel"/>
    <w:tmpl w:val="751650DC"/>
    <w:lvl w:ilvl="0" w:tplc="04090001">
      <w:start w:val="1"/>
      <w:numFmt w:val="bullet"/>
      <w:lvlText w:val=""/>
      <w:lvlJc w:val="left"/>
      <w:pPr>
        <w:ind w:left="1156" w:hanging="360"/>
      </w:pPr>
      <w:rPr>
        <w:rFonts w:ascii="Symbol" w:hAnsi="Symbol" w:hint="default"/>
      </w:rPr>
    </w:lvl>
    <w:lvl w:ilvl="1" w:tplc="04090003" w:tentative="1">
      <w:start w:val="1"/>
      <w:numFmt w:val="bullet"/>
      <w:lvlText w:val="o"/>
      <w:lvlJc w:val="left"/>
      <w:pPr>
        <w:ind w:left="1876" w:hanging="360"/>
      </w:pPr>
      <w:rPr>
        <w:rFonts w:ascii="Courier New" w:hAnsi="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17" w15:restartNumberingAfterBreak="0">
    <w:nsid w:val="334B0B94"/>
    <w:multiLevelType w:val="hybridMultilevel"/>
    <w:tmpl w:val="D66811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61B7383"/>
    <w:multiLevelType w:val="hybridMultilevel"/>
    <w:tmpl w:val="629A1D50"/>
    <w:lvl w:ilvl="0" w:tplc="04090001">
      <w:start w:val="1"/>
      <w:numFmt w:val="bullet"/>
      <w:lvlText w:val=""/>
      <w:lvlJc w:val="left"/>
      <w:pPr>
        <w:ind w:left="720" w:hanging="360"/>
      </w:pPr>
      <w:rPr>
        <w:rFonts w:ascii="Symbol" w:hAnsi="Symbol" w:hint="default"/>
        <w:b w:val="0"/>
        <w:bCs w:val="0"/>
        <w:i w:val="0"/>
        <w:iCs w:val="0"/>
        <w:strike w:val="0"/>
        <w:color w:val="000000"/>
        <w:sz w:val="22"/>
        <w:szCs w:val="2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B618E1"/>
    <w:multiLevelType w:val="hybridMultilevel"/>
    <w:tmpl w:val="5178D9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4B4892"/>
    <w:multiLevelType w:val="hybridMultilevel"/>
    <w:tmpl w:val="5D1EAA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94547CC"/>
    <w:multiLevelType w:val="hybridMultilevel"/>
    <w:tmpl w:val="3926B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DED6B12"/>
    <w:multiLevelType w:val="hybridMultilevel"/>
    <w:tmpl w:val="F6CEDA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0025909"/>
    <w:multiLevelType w:val="hybridMultilevel"/>
    <w:tmpl w:val="E4F66AA6"/>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4" w15:restartNumberingAfterBreak="0">
    <w:nsid w:val="41DC452A"/>
    <w:multiLevelType w:val="hybridMultilevel"/>
    <w:tmpl w:val="527E3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80E76D0"/>
    <w:multiLevelType w:val="hybridMultilevel"/>
    <w:tmpl w:val="B7DC0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7134FB"/>
    <w:multiLevelType w:val="hybridMultilevel"/>
    <w:tmpl w:val="7A0EE67A"/>
    <w:lvl w:ilvl="0" w:tplc="552E3ED6">
      <w:start w:val="1"/>
      <w:numFmt w:val="bullet"/>
      <w:lvlText w:val="•"/>
      <w:lvlJc w:val="left"/>
      <w:pPr>
        <w:tabs>
          <w:tab w:val="num" w:pos="720"/>
        </w:tabs>
        <w:ind w:left="720" w:hanging="360"/>
      </w:pPr>
      <w:rPr>
        <w:rFonts w:ascii="Times New Roman" w:hAnsi="Times New Roman" w:hint="default"/>
      </w:rPr>
    </w:lvl>
    <w:lvl w:ilvl="1" w:tplc="E3C223C4" w:tentative="1">
      <w:start w:val="1"/>
      <w:numFmt w:val="bullet"/>
      <w:lvlText w:val="•"/>
      <w:lvlJc w:val="left"/>
      <w:pPr>
        <w:tabs>
          <w:tab w:val="num" w:pos="1440"/>
        </w:tabs>
        <w:ind w:left="1440" w:hanging="360"/>
      </w:pPr>
      <w:rPr>
        <w:rFonts w:ascii="Times New Roman" w:hAnsi="Times New Roman" w:hint="default"/>
      </w:rPr>
    </w:lvl>
    <w:lvl w:ilvl="2" w:tplc="9E2C75DE" w:tentative="1">
      <w:start w:val="1"/>
      <w:numFmt w:val="bullet"/>
      <w:lvlText w:val="•"/>
      <w:lvlJc w:val="left"/>
      <w:pPr>
        <w:tabs>
          <w:tab w:val="num" w:pos="2160"/>
        </w:tabs>
        <w:ind w:left="2160" w:hanging="360"/>
      </w:pPr>
      <w:rPr>
        <w:rFonts w:ascii="Times New Roman" w:hAnsi="Times New Roman" w:hint="default"/>
      </w:rPr>
    </w:lvl>
    <w:lvl w:ilvl="3" w:tplc="56209222" w:tentative="1">
      <w:start w:val="1"/>
      <w:numFmt w:val="bullet"/>
      <w:lvlText w:val="•"/>
      <w:lvlJc w:val="left"/>
      <w:pPr>
        <w:tabs>
          <w:tab w:val="num" w:pos="2880"/>
        </w:tabs>
        <w:ind w:left="2880" w:hanging="360"/>
      </w:pPr>
      <w:rPr>
        <w:rFonts w:ascii="Times New Roman" w:hAnsi="Times New Roman" w:hint="default"/>
      </w:rPr>
    </w:lvl>
    <w:lvl w:ilvl="4" w:tplc="A0F697D2" w:tentative="1">
      <w:start w:val="1"/>
      <w:numFmt w:val="bullet"/>
      <w:lvlText w:val="•"/>
      <w:lvlJc w:val="left"/>
      <w:pPr>
        <w:tabs>
          <w:tab w:val="num" w:pos="3600"/>
        </w:tabs>
        <w:ind w:left="3600" w:hanging="360"/>
      </w:pPr>
      <w:rPr>
        <w:rFonts w:ascii="Times New Roman" w:hAnsi="Times New Roman" w:hint="default"/>
      </w:rPr>
    </w:lvl>
    <w:lvl w:ilvl="5" w:tplc="BAB40BCE" w:tentative="1">
      <w:start w:val="1"/>
      <w:numFmt w:val="bullet"/>
      <w:lvlText w:val="•"/>
      <w:lvlJc w:val="left"/>
      <w:pPr>
        <w:tabs>
          <w:tab w:val="num" w:pos="4320"/>
        </w:tabs>
        <w:ind w:left="4320" w:hanging="360"/>
      </w:pPr>
      <w:rPr>
        <w:rFonts w:ascii="Times New Roman" w:hAnsi="Times New Roman" w:hint="default"/>
      </w:rPr>
    </w:lvl>
    <w:lvl w:ilvl="6" w:tplc="37203878" w:tentative="1">
      <w:start w:val="1"/>
      <w:numFmt w:val="bullet"/>
      <w:lvlText w:val="•"/>
      <w:lvlJc w:val="left"/>
      <w:pPr>
        <w:tabs>
          <w:tab w:val="num" w:pos="5040"/>
        </w:tabs>
        <w:ind w:left="5040" w:hanging="360"/>
      </w:pPr>
      <w:rPr>
        <w:rFonts w:ascii="Times New Roman" w:hAnsi="Times New Roman" w:hint="default"/>
      </w:rPr>
    </w:lvl>
    <w:lvl w:ilvl="7" w:tplc="E0D60EBE" w:tentative="1">
      <w:start w:val="1"/>
      <w:numFmt w:val="bullet"/>
      <w:lvlText w:val="•"/>
      <w:lvlJc w:val="left"/>
      <w:pPr>
        <w:tabs>
          <w:tab w:val="num" w:pos="5760"/>
        </w:tabs>
        <w:ind w:left="5760" w:hanging="360"/>
      </w:pPr>
      <w:rPr>
        <w:rFonts w:ascii="Times New Roman" w:hAnsi="Times New Roman" w:hint="default"/>
      </w:rPr>
    </w:lvl>
    <w:lvl w:ilvl="8" w:tplc="1564148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06164AF"/>
    <w:multiLevelType w:val="hybridMultilevel"/>
    <w:tmpl w:val="ABE6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2E1EB3"/>
    <w:multiLevelType w:val="hybridMultilevel"/>
    <w:tmpl w:val="28F47A4C"/>
    <w:lvl w:ilvl="0" w:tplc="65689E66">
      <w:start w:val="1"/>
      <w:numFmt w:val="lowerLetter"/>
      <w:lvlText w:val="%1."/>
      <w:lvlJc w:val="left"/>
      <w:pPr>
        <w:ind w:left="360" w:hanging="360"/>
      </w:pPr>
      <w:rPr>
        <w:rFonts w:ascii="Calibri" w:hAnsi="Calibri" w:cs="Times New Roman" w:hint="default"/>
        <w:b w:val="0"/>
        <w:bCs w:val="0"/>
        <w:i w:val="0"/>
        <w:iCs w:val="0"/>
        <w:strike w:val="0"/>
        <w:color w:val="000000"/>
        <w:sz w:val="22"/>
        <w:szCs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5C20C2"/>
    <w:multiLevelType w:val="hybridMultilevel"/>
    <w:tmpl w:val="CBC84960"/>
    <w:lvl w:ilvl="0" w:tplc="73C85020">
      <w:start w:val="1"/>
      <w:numFmt w:val="lowerLetter"/>
      <w:lvlText w:val="%1."/>
      <w:lvlJc w:val="left"/>
      <w:pPr>
        <w:ind w:left="720" w:hanging="360"/>
      </w:pPr>
      <w:rPr>
        <w:rFonts w:ascii="Calibri" w:hAnsi="Calibri" w:cs="Times New Roman" w:hint="default"/>
        <w:b w:val="0"/>
        <w:bCs w:val="0"/>
        <w:i w:val="0"/>
        <w:iCs w:val="0"/>
        <w:strike w:val="0"/>
        <w:color w:val="000000"/>
        <w:sz w:val="22"/>
        <w:szCs w:val="2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57588"/>
    <w:multiLevelType w:val="hybridMultilevel"/>
    <w:tmpl w:val="D574408C"/>
    <w:lvl w:ilvl="0" w:tplc="89E80714">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2D67C81"/>
    <w:multiLevelType w:val="hybridMultilevel"/>
    <w:tmpl w:val="8DDA749E"/>
    <w:lvl w:ilvl="0" w:tplc="445AB470">
      <w:start w:val="1"/>
      <w:numFmt w:val="bullet"/>
      <w:lvlText w:val="•"/>
      <w:lvlJc w:val="left"/>
      <w:pPr>
        <w:tabs>
          <w:tab w:val="num" w:pos="720"/>
        </w:tabs>
        <w:ind w:left="720" w:hanging="360"/>
      </w:pPr>
      <w:rPr>
        <w:rFonts w:ascii="Times New Roman" w:hAnsi="Times New Roman" w:hint="default"/>
      </w:rPr>
    </w:lvl>
    <w:lvl w:ilvl="1" w:tplc="998AD480" w:tentative="1">
      <w:start w:val="1"/>
      <w:numFmt w:val="bullet"/>
      <w:lvlText w:val="•"/>
      <w:lvlJc w:val="left"/>
      <w:pPr>
        <w:tabs>
          <w:tab w:val="num" w:pos="1440"/>
        </w:tabs>
        <w:ind w:left="1440" w:hanging="360"/>
      </w:pPr>
      <w:rPr>
        <w:rFonts w:ascii="Times New Roman" w:hAnsi="Times New Roman" w:hint="default"/>
      </w:rPr>
    </w:lvl>
    <w:lvl w:ilvl="2" w:tplc="C18EEA0A" w:tentative="1">
      <w:start w:val="1"/>
      <w:numFmt w:val="bullet"/>
      <w:lvlText w:val="•"/>
      <w:lvlJc w:val="left"/>
      <w:pPr>
        <w:tabs>
          <w:tab w:val="num" w:pos="2160"/>
        </w:tabs>
        <w:ind w:left="2160" w:hanging="360"/>
      </w:pPr>
      <w:rPr>
        <w:rFonts w:ascii="Times New Roman" w:hAnsi="Times New Roman" w:hint="default"/>
      </w:rPr>
    </w:lvl>
    <w:lvl w:ilvl="3" w:tplc="3F8670D0" w:tentative="1">
      <w:start w:val="1"/>
      <w:numFmt w:val="bullet"/>
      <w:lvlText w:val="•"/>
      <w:lvlJc w:val="left"/>
      <w:pPr>
        <w:tabs>
          <w:tab w:val="num" w:pos="2880"/>
        </w:tabs>
        <w:ind w:left="2880" w:hanging="360"/>
      </w:pPr>
      <w:rPr>
        <w:rFonts w:ascii="Times New Roman" w:hAnsi="Times New Roman" w:hint="default"/>
      </w:rPr>
    </w:lvl>
    <w:lvl w:ilvl="4" w:tplc="34981DB6" w:tentative="1">
      <w:start w:val="1"/>
      <w:numFmt w:val="bullet"/>
      <w:lvlText w:val="•"/>
      <w:lvlJc w:val="left"/>
      <w:pPr>
        <w:tabs>
          <w:tab w:val="num" w:pos="3600"/>
        </w:tabs>
        <w:ind w:left="3600" w:hanging="360"/>
      </w:pPr>
      <w:rPr>
        <w:rFonts w:ascii="Times New Roman" w:hAnsi="Times New Roman" w:hint="default"/>
      </w:rPr>
    </w:lvl>
    <w:lvl w:ilvl="5" w:tplc="4E6CF694" w:tentative="1">
      <w:start w:val="1"/>
      <w:numFmt w:val="bullet"/>
      <w:lvlText w:val="•"/>
      <w:lvlJc w:val="left"/>
      <w:pPr>
        <w:tabs>
          <w:tab w:val="num" w:pos="4320"/>
        </w:tabs>
        <w:ind w:left="4320" w:hanging="360"/>
      </w:pPr>
      <w:rPr>
        <w:rFonts w:ascii="Times New Roman" w:hAnsi="Times New Roman" w:hint="default"/>
      </w:rPr>
    </w:lvl>
    <w:lvl w:ilvl="6" w:tplc="14A45C90" w:tentative="1">
      <w:start w:val="1"/>
      <w:numFmt w:val="bullet"/>
      <w:lvlText w:val="•"/>
      <w:lvlJc w:val="left"/>
      <w:pPr>
        <w:tabs>
          <w:tab w:val="num" w:pos="5040"/>
        </w:tabs>
        <w:ind w:left="5040" w:hanging="360"/>
      </w:pPr>
      <w:rPr>
        <w:rFonts w:ascii="Times New Roman" w:hAnsi="Times New Roman" w:hint="default"/>
      </w:rPr>
    </w:lvl>
    <w:lvl w:ilvl="7" w:tplc="8676013E" w:tentative="1">
      <w:start w:val="1"/>
      <w:numFmt w:val="bullet"/>
      <w:lvlText w:val="•"/>
      <w:lvlJc w:val="left"/>
      <w:pPr>
        <w:tabs>
          <w:tab w:val="num" w:pos="5760"/>
        </w:tabs>
        <w:ind w:left="5760" w:hanging="360"/>
      </w:pPr>
      <w:rPr>
        <w:rFonts w:ascii="Times New Roman" w:hAnsi="Times New Roman" w:hint="default"/>
      </w:rPr>
    </w:lvl>
    <w:lvl w:ilvl="8" w:tplc="EDAA41E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7306EF3"/>
    <w:multiLevelType w:val="hybridMultilevel"/>
    <w:tmpl w:val="45EC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B2677A"/>
    <w:multiLevelType w:val="hybridMultilevel"/>
    <w:tmpl w:val="23468C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F97B31"/>
    <w:multiLevelType w:val="hybridMultilevel"/>
    <w:tmpl w:val="A732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4B343F"/>
    <w:multiLevelType w:val="hybridMultilevel"/>
    <w:tmpl w:val="2398C884"/>
    <w:lvl w:ilvl="0" w:tplc="04090001">
      <w:start w:val="1"/>
      <w:numFmt w:val="bullet"/>
      <w:lvlText w:val=""/>
      <w:lvlJc w:val="left"/>
      <w:pPr>
        <w:ind w:left="1440" w:hanging="360"/>
      </w:pPr>
      <w:rPr>
        <w:rFonts w:ascii="Symbol" w:hAnsi="Symbol" w:hint="default"/>
        <w:b w:val="0"/>
        <w:bCs w:val="0"/>
        <w:i w:val="0"/>
        <w:iCs w:val="0"/>
        <w:strike w:val="0"/>
        <w:color w:val="000000"/>
        <w:sz w:val="22"/>
        <w:szCs w:val="20"/>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D927C9"/>
    <w:multiLevelType w:val="hybridMultilevel"/>
    <w:tmpl w:val="191A74B6"/>
    <w:lvl w:ilvl="0" w:tplc="61009850">
      <w:start w:val="1"/>
      <w:numFmt w:val="decimal"/>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EA2EA6"/>
    <w:multiLevelType w:val="hybridMultilevel"/>
    <w:tmpl w:val="C4A0DFB2"/>
    <w:lvl w:ilvl="0" w:tplc="53EE37DE">
      <w:start w:val="1"/>
      <w:numFmt w:val="bullet"/>
      <w:lvlText w:val="•"/>
      <w:lvlJc w:val="left"/>
      <w:pPr>
        <w:tabs>
          <w:tab w:val="num" w:pos="720"/>
        </w:tabs>
        <w:ind w:left="720" w:hanging="360"/>
      </w:pPr>
      <w:rPr>
        <w:rFonts w:ascii="Times New Roman" w:hAnsi="Times New Roman" w:hint="default"/>
      </w:rPr>
    </w:lvl>
    <w:lvl w:ilvl="1" w:tplc="9D60D340" w:tentative="1">
      <w:start w:val="1"/>
      <w:numFmt w:val="bullet"/>
      <w:lvlText w:val="•"/>
      <w:lvlJc w:val="left"/>
      <w:pPr>
        <w:tabs>
          <w:tab w:val="num" w:pos="1440"/>
        </w:tabs>
        <w:ind w:left="1440" w:hanging="360"/>
      </w:pPr>
      <w:rPr>
        <w:rFonts w:ascii="Times New Roman" w:hAnsi="Times New Roman" w:hint="default"/>
      </w:rPr>
    </w:lvl>
    <w:lvl w:ilvl="2" w:tplc="F17A7A52" w:tentative="1">
      <w:start w:val="1"/>
      <w:numFmt w:val="bullet"/>
      <w:lvlText w:val="•"/>
      <w:lvlJc w:val="left"/>
      <w:pPr>
        <w:tabs>
          <w:tab w:val="num" w:pos="2160"/>
        </w:tabs>
        <w:ind w:left="2160" w:hanging="360"/>
      </w:pPr>
      <w:rPr>
        <w:rFonts w:ascii="Times New Roman" w:hAnsi="Times New Roman" w:hint="default"/>
      </w:rPr>
    </w:lvl>
    <w:lvl w:ilvl="3" w:tplc="07C2DEEA" w:tentative="1">
      <w:start w:val="1"/>
      <w:numFmt w:val="bullet"/>
      <w:lvlText w:val="•"/>
      <w:lvlJc w:val="left"/>
      <w:pPr>
        <w:tabs>
          <w:tab w:val="num" w:pos="2880"/>
        </w:tabs>
        <w:ind w:left="2880" w:hanging="360"/>
      </w:pPr>
      <w:rPr>
        <w:rFonts w:ascii="Times New Roman" w:hAnsi="Times New Roman" w:hint="default"/>
      </w:rPr>
    </w:lvl>
    <w:lvl w:ilvl="4" w:tplc="5636E81A" w:tentative="1">
      <w:start w:val="1"/>
      <w:numFmt w:val="bullet"/>
      <w:lvlText w:val="•"/>
      <w:lvlJc w:val="left"/>
      <w:pPr>
        <w:tabs>
          <w:tab w:val="num" w:pos="3600"/>
        </w:tabs>
        <w:ind w:left="3600" w:hanging="360"/>
      </w:pPr>
      <w:rPr>
        <w:rFonts w:ascii="Times New Roman" w:hAnsi="Times New Roman" w:hint="default"/>
      </w:rPr>
    </w:lvl>
    <w:lvl w:ilvl="5" w:tplc="C1209A78" w:tentative="1">
      <w:start w:val="1"/>
      <w:numFmt w:val="bullet"/>
      <w:lvlText w:val="•"/>
      <w:lvlJc w:val="left"/>
      <w:pPr>
        <w:tabs>
          <w:tab w:val="num" w:pos="4320"/>
        </w:tabs>
        <w:ind w:left="4320" w:hanging="360"/>
      </w:pPr>
      <w:rPr>
        <w:rFonts w:ascii="Times New Roman" w:hAnsi="Times New Roman" w:hint="default"/>
      </w:rPr>
    </w:lvl>
    <w:lvl w:ilvl="6" w:tplc="9572E0AA" w:tentative="1">
      <w:start w:val="1"/>
      <w:numFmt w:val="bullet"/>
      <w:lvlText w:val="•"/>
      <w:lvlJc w:val="left"/>
      <w:pPr>
        <w:tabs>
          <w:tab w:val="num" w:pos="5040"/>
        </w:tabs>
        <w:ind w:left="5040" w:hanging="360"/>
      </w:pPr>
      <w:rPr>
        <w:rFonts w:ascii="Times New Roman" w:hAnsi="Times New Roman" w:hint="default"/>
      </w:rPr>
    </w:lvl>
    <w:lvl w:ilvl="7" w:tplc="8D265476" w:tentative="1">
      <w:start w:val="1"/>
      <w:numFmt w:val="bullet"/>
      <w:lvlText w:val="•"/>
      <w:lvlJc w:val="left"/>
      <w:pPr>
        <w:tabs>
          <w:tab w:val="num" w:pos="5760"/>
        </w:tabs>
        <w:ind w:left="5760" w:hanging="360"/>
      </w:pPr>
      <w:rPr>
        <w:rFonts w:ascii="Times New Roman" w:hAnsi="Times New Roman" w:hint="default"/>
      </w:rPr>
    </w:lvl>
    <w:lvl w:ilvl="8" w:tplc="927C1544"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1910CC5"/>
    <w:multiLevelType w:val="hybridMultilevel"/>
    <w:tmpl w:val="4AE8208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770EAF"/>
    <w:multiLevelType w:val="hybridMultilevel"/>
    <w:tmpl w:val="20F2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A56F59"/>
    <w:multiLevelType w:val="hybridMultilevel"/>
    <w:tmpl w:val="ACE2E6D2"/>
    <w:lvl w:ilvl="0" w:tplc="1B7483B8">
      <w:start w:val="1"/>
      <w:numFmt w:val="decimal"/>
      <w:lvlText w:val="%1."/>
      <w:lvlJc w:val="left"/>
      <w:pPr>
        <w:ind w:left="360" w:hanging="360"/>
      </w:pPr>
      <w:rPr>
        <w:rFonts w:ascii="Calibri" w:hAnsi="Calibri" w:cs="Times New Roman"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79E3002"/>
    <w:multiLevelType w:val="hybridMultilevel"/>
    <w:tmpl w:val="D58E3184"/>
    <w:lvl w:ilvl="0" w:tplc="99C8278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F37079"/>
    <w:multiLevelType w:val="hybridMultilevel"/>
    <w:tmpl w:val="55483D28"/>
    <w:lvl w:ilvl="0" w:tplc="8730C2B6">
      <w:start w:val="1"/>
      <w:numFmt w:val="bullet"/>
      <w:lvlText w:val="•"/>
      <w:lvlJc w:val="left"/>
      <w:pPr>
        <w:tabs>
          <w:tab w:val="num" w:pos="720"/>
        </w:tabs>
        <w:ind w:left="720" w:hanging="360"/>
      </w:pPr>
      <w:rPr>
        <w:rFonts w:ascii="Times New Roman" w:hAnsi="Times New Roman" w:hint="default"/>
      </w:rPr>
    </w:lvl>
    <w:lvl w:ilvl="1" w:tplc="4BC64940" w:tentative="1">
      <w:start w:val="1"/>
      <w:numFmt w:val="bullet"/>
      <w:lvlText w:val="•"/>
      <w:lvlJc w:val="left"/>
      <w:pPr>
        <w:tabs>
          <w:tab w:val="num" w:pos="1440"/>
        </w:tabs>
        <w:ind w:left="1440" w:hanging="360"/>
      </w:pPr>
      <w:rPr>
        <w:rFonts w:ascii="Times New Roman" w:hAnsi="Times New Roman" w:hint="default"/>
      </w:rPr>
    </w:lvl>
    <w:lvl w:ilvl="2" w:tplc="9BDE2C56" w:tentative="1">
      <w:start w:val="1"/>
      <w:numFmt w:val="bullet"/>
      <w:lvlText w:val="•"/>
      <w:lvlJc w:val="left"/>
      <w:pPr>
        <w:tabs>
          <w:tab w:val="num" w:pos="2160"/>
        </w:tabs>
        <w:ind w:left="2160" w:hanging="360"/>
      </w:pPr>
      <w:rPr>
        <w:rFonts w:ascii="Times New Roman" w:hAnsi="Times New Roman" w:hint="default"/>
      </w:rPr>
    </w:lvl>
    <w:lvl w:ilvl="3" w:tplc="6DE2E982" w:tentative="1">
      <w:start w:val="1"/>
      <w:numFmt w:val="bullet"/>
      <w:lvlText w:val="•"/>
      <w:lvlJc w:val="left"/>
      <w:pPr>
        <w:tabs>
          <w:tab w:val="num" w:pos="2880"/>
        </w:tabs>
        <w:ind w:left="2880" w:hanging="360"/>
      </w:pPr>
      <w:rPr>
        <w:rFonts w:ascii="Times New Roman" w:hAnsi="Times New Roman" w:hint="default"/>
      </w:rPr>
    </w:lvl>
    <w:lvl w:ilvl="4" w:tplc="D6EC9F7C" w:tentative="1">
      <w:start w:val="1"/>
      <w:numFmt w:val="bullet"/>
      <w:lvlText w:val="•"/>
      <w:lvlJc w:val="left"/>
      <w:pPr>
        <w:tabs>
          <w:tab w:val="num" w:pos="3600"/>
        </w:tabs>
        <w:ind w:left="3600" w:hanging="360"/>
      </w:pPr>
      <w:rPr>
        <w:rFonts w:ascii="Times New Roman" w:hAnsi="Times New Roman" w:hint="default"/>
      </w:rPr>
    </w:lvl>
    <w:lvl w:ilvl="5" w:tplc="CFFA504C" w:tentative="1">
      <w:start w:val="1"/>
      <w:numFmt w:val="bullet"/>
      <w:lvlText w:val="•"/>
      <w:lvlJc w:val="left"/>
      <w:pPr>
        <w:tabs>
          <w:tab w:val="num" w:pos="4320"/>
        </w:tabs>
        <w:ind w:left="4320" w:hanging="360"/>
      </w:pPr>
      <w:rPr>
        <w:rFonts w:ascii="Times New Roman" w:hAnsi="Times New Roman" w:hint="default"/>
      </w:rPr>
    </w:lvl>
    <w:lvl w:ilvl="6" w:tplc="C46E5302" w:tentative="1">
      <w:start w:val="1"/>
      <w:numFmt w:val="bullet"/>
      <w:lvlText w:val="•"/>
      <w:lvlJc w:val="left"/>
      <w:pPr>
        <w:tabs>
          <w:tab w:val="num" w:pos="5040"/>
        </w:tabs>
        <w:ind w:left="5040" w:hanging="360"/>
      </w:pPr>
      <w:rPr>
        <w:rFonts w:ascii="Times New Roman" w:hAnsi="Times New Roman" w:hint="default"/>
      </w:rPr>
    </w:lvl>
    <w:lvl w:ilvl="7" w:tplc="D0CCD372" w:tentative="1">
      <w:start w:val="1"/>
      <w:numFmt w:val="bullet"/>
      <w:lvlText w:val="•"/>
      <w:lvlJc w:val="left"/>
      <w:pPr>
        <w:tabs>
          <w:tab w:val="num" w:pos="5760"/>
        </w:tabs>
        <w:ind w:left="5760" w:hanging="360"/>
      </w:pPr>
      <w:rPr>
        <w:rFonts w:ascii="Times New Roman" w:hAnsi="Times New Roman" w:hint="default"/>
      </w:rPr>
    </w:lvl>
    <w:lvl w:ilvl="8" w:tplc="6B6A2ADC"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BAC4BB8"/>
    <w:multiLevelType w:val="hybridMultilevel"/>
    <w:tmpl w:val="2E7CCFF8"/>
    <w:lvl w:ilvl="0" w:tplc="73C85020">
      <w:start w:val="1"/>
      <w:numFmt w:val="lowerLetter"/>
      <w:lvlText w:val="%1."/>
      <w:lvlJc w:val="left"/>
      <w:pPr>
        <w:ind w:left="720" w:hanging="360"/>
      </w:pPr>
      <w:rPr>
        <w:rFonts w:ascii="Calibri" w:hAnsi="Calibri" w:cs="Times New Roman" w:hint="default"/>
        <w:b w:val="0"/>
        <w:bCs w:val="0"/>
        <w:i w:val="0"/>
        <w:iCs w:val="0"/>
        <w:strike w:val="0"/>
        <w:color w:val="000000"/>
        <w:sz w:val="22"/>
        <w:szCs w:val="20"/>
        <w:u w:val="none"/>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662540"/>
    <w:multiLevelType w:val="hybridMultilevel"/>
    <w:tmpl w:val="657E1F4E"/>
    <w:lvl w:ilvl="0" w:tplc="73C85020">
      <w:start w:val="1"/>
      <w:numFmt w:val="lowerLetter"/>
      <w:lvlText w:val="%1."/>
      <w:lvlJc w:val="left"/>
      <w:pPr>
        <w:ind w:left="720" w:hanging="360"/>
      </w:pPr>
      <w:rPr>
        <w:rFonts w:ascii="Calibri" w:hAnsi="Calibri" w:cs="Times New Roman" w:hint="default"/>
        <w:b w:val="0"/>
        <w:bCs w:val="0"/>
        <w:i w:val="0"/>
        <w:iCs w:val="0"/>
        <w:strike w:val="0"/>
        <w:color w:val="000000"/>
        <w:sz w:val="22"/>
        <w:szCs w:val="20"/>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2"/>
  </w:num>
  <w:num w:numId="3">
    <w:abstractNumId w:val="20"/>
  </w:num>
  <w:num w:numId="4">
    <w:abstractNumId w:val="19"/>
  </w:num>
  <w:num w:numId="5">
    <w:abstractNumId w:val="9"/>
  </w:num>
  <w:num w:numId="6">
    <w:abstractNumId w:val="25"/>
  </w:num>
  <w:num w:numId="7">
    <w:abstractNumId w:val="34"/>
  </w:num>
  <w:num w:numId="8">
    <w:abstractNumId w:val="32"/>
  </w:num>
  <w:num w:numId="9">
    <w:abstractNumId w:val="16"/>
  </w:num>
  <w:num w:numId="10">
    <w:abstractNumId w:val="28"/>
  </w:num>
  <w:num w:numId="11">
    <w:abstractNumId w:val="0"/>
  </w:num>
  <w:num w:numId="12">
    <w:abstractNumId w:val="6"/>
  </w:num>
  <w:num w:numId="13">
    <w:abstractNumId w:val="29"/>
  </w:num>
  <w:num w:numId="14">
    <w:abstractNumId w:val="43"/>
  </w:num>
  <w:num w:numId="15">
    <w:abstractNumId w:val="44"/>
  </w:num>
  <w:num w:numId="16">
    <w:abstractNumId w:val="14"/>
  </w:num>
  <w:num w:numId="17">
    <w:abstractNumId w:val="18"/>
  </w:num>
  <w:num w:numId="18">
    <w:abstractNumId w:val="13"/>
  </w:num>
  <w:num w:numId="19">
    <w:abstractNumId w:val="8"/>
  </w:num>
  <w:num w:numId="20">
    <w:abstractNumId w:val="35"/>
  </w:num>
  <w:num w:numId="21">
    <w:abstractNumId w:val="42"/>
  </w:num>
  <w:num w:numId="22">
    <w:abstractNumId w:val="26"/>
  </w:num>
  <w:num w:numId="23">
    <w:abstractNumId w:val="37"/>
  </w:num>
  <w:num w:numId="24">
    <w:abstractNumId w:val="7"/>
  </w:num>
  <w:num w:numId="25">
    <w:abstractNumId w:val="31"/>
  </w:num>
  <w:num w:numId="26">
    <w:abstractNumId w:val="5"/>
  </w:num>
  <w:num w:numId="27">
    <w:abstractNumId w:val="27"/>
  </w:num>
  <w:num w:numId="28">
    <w:abstractNumId w:val="12"/>
  </w:num>
  <w:num w:numId="29">
    <w:abstractNumId w:val="23"/>
  </w:num>
  <w:num w:numId="30">
    <w:abstractNumId w:val="39"/>
  </w:num>
  <w:num w:numId="31">
    <w:abstractNumId w:val="1"/>
  </w:num>
  <w:num w:numId="32">
    <w:abstractNumId w:val="15"/>
  </w:num>
  <w:num w:numId="33">
    <w:abstractNumId w:val="3"/>
  </w:num>
  <w:num w:numId="34">
    <w:abstractNumId w:val="17"/>
  </w:num>
  <w:num w:numId="35">
    <w:abstractNumId w:val="33"/>
  </w:num>
  <w:num w:numId="36">
    <w:abstractNumId w:val="36"/>
  </w:num>
  <w:num w:numId="37">
    <w:abstractNumId w:val="11"/>
  </w:num>
  <w:num w:numId="38">
    <w:abstractNumId w:val="41"/>
  </w:num>
  <w:num w:numId="39">
    <w:abstractNumId w:val="21"/>
  </w:num>
  <w:num w:numId="40">
    <w:abstractNumId w:val="24"/>
  </w:num>
  <w:num w:numId="41">
    <w:abstractNumId w:val="4"/>
  </w:num>
  <w:num w:numId="42">
    <w:abstractNumId w:val="10"/>
  </w:num>
  <w:num w:numId="43">
    <w:abstractNumId w:val="2"/>
  </w:num>
  <w:num w:numId="44">
    <w:abstractNumId w:val="38"/>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4E4"/>
    <w:rsid w:val="00025A21"/>
    <w:rsid w:val="0007653F"/>
    <w:rsid w:val="00092F83"/>
    <w:rsid w:val="00104402"/>
    <w:rsid w:val="00104AAA"/>
    <w:rsid w:val="001163E2"/>
    <w:rsid w:val="001640AB"/>
    <w:rsid w:val="00190430"/>
    <w:rsid w:val="001C4976"/>
    <w:rsid w:val="001F4CEB"/>
    <w:rsid w:val="00226FE9"/>
    <w:rsid w:val="002C0B7F"/>
    <w:rsid w:val="002D0C12"/>
    <w:rsid w:val="002D21D1"/>
    <w:rsid w:val="002D78A0"/>
    <w:rsid w:val="002E70D7"/>
    <w:rsid w:val="00310E26"/>
    <w:rsid w:val="00323BDB"/>
    <w:rsid w:val="0033149F"/>
    <w:rsid w:val="00376253"/>
    <w:rsid w:val="003B144F"/>
    <w:rsid w:val="003E60F1"/>
    <w:rsid w:val="004012F1"/>
    <w:rsid w:val="00422024"/>
    <w:rsid w:val="00422F79"/>
    <w:rsid w:val="00425050"/>
    <w:rsid w:val="0043590A"/>
    <w:rsid w:val="00441991"/>
    <w:rsid w:val="00454ECC"/>
    <w:rsid w:val="004745BD"/>
    <w:rsid w:val="00483AAA"/>
    <w:rsid w:val="00490FC0"/>
    <w:rsid w:val="004938C7"/>
    <w:rsid w:val="004C7466"/>
    <w:rsid w:val="004C7B21"/>
    <w:rsid w:val="004E2A9D"/>
    <w:rsid w:val="004F0278"/>
    <w:rsid w:val="00506082"/>
    <w:rsid w:val="005342FE"/>
    <w:rsid w:val="00582966"/>
    <w:rsid w:val="005D14E4"/>
    <w:rsid w:val="005D6A20"/>
    <w:rsid w:val="005E7496"/>
    <w:rsid w:val="005F376E"/>
    <w:rsid w:val="00621A86"/>
    <w:rsid w:val="00627730"/>
    <w:rsid w:val="00641319"/>
    <w:rsid w:val="00642A0F"/>
    <w:rsid w:val="006C4D22"/>
    <w:rsid w:val="0070511C"/>
    <w:rsid w:val="007052B3"/>
    <w:rsid w:val="0073170A"/>
    <w:rsid w:val="007625F8"/>
    <w:rsid w:val="00782B03"/>
    <w:rsid w:val="00797F3A"/>
    <w:rsid w:val="007A24CE"/>
    <w:rsid w:val="007B5D7C"/>
    <w:rsid w:val="007C1D0E"/>
    <w:rsid w:val="007D1350"/>
    <w:rsid w:val="007E1A91"/>
    <w:rsid w:val="007E665E"/>
    <w:rsid w:val="007F5ECE"/>
    <w:rsid w:val="00861AF0"/>
    <w:rsid w:val="00866F64"/>
    <w:rsid w:val="008A291D"/>
    <w:rsid w:val="008D2C78"/>
    <w:rsid w:val="008E7AA3"/>
    <w:rsid w:val="00947DDA"/>
    <w:rsid w:val="00952A67"/>
    <w:rsid w:val="00970343"/>
    <w:rsid w:val="00982886"/>
    <w:rsid w:val="009847A7"/>
    <w:rsid w:val="00994757"/>
    <w:rsid w:val="009D0B46"/>
    <w:rsid w:val="009E1DE6"/>
    <w:rsid w:val="009F042E"/>
    <w:rsid w:val="00A1119F"/>
    <w:rsid w:val="00A24A93"/>
    <w:rsid w:val="00A3235C"/>
    <w:rsid w:val="00A65C6D"/>
    <w:rsid w:val="00A66506"/>
    <w:rsid w:val="00A74DB6"/>
    <w:rsid w:val="00A8586C"/>
    <w:rsid w:val="00AA00B4"/>
    <w:rsid w:val="00AC3738"/>
    <w:rsid w:val="00AE4513"/>
    <w:rsid w:val="00B03592"/>
    <w:rsid w:val="00B66191"/>
    <w:rsid w:val="00B8636D"/>
    <w:rsid w:val="00BA0910"/>
    <w:rsid w:val="00BC25DF"/>
    <w:rsid w:val="00BD7B64"/>
    <w:rsid w:val="00C35A82"/>
    <w:rsid w:val="00C467AE"/>
    <w:rsid w:val="00C60C3C"/>
    <w:rsid w:val="00C80D56"/>
    <w:rsid w:val="00CA08FE"/>
    <w:rsid w:val="00CA52C2"/>
    <w:rsid w:val="00CB0241"/>
    <w:rsid w:val="00CB2BE8"/>
    <w:rsid w:val="00CB78B7"/>
    <w:rsid w:val="00CC4A69"/>
    <w:rsid w:val="00CC61D8"/>
    <w:rsid w:val="00CD0DCA"/>
    <w:rsid w:val="00CD18BE"/>
    <w:rsid w:val="00D4792A"/>
    <w:rsid w:val="00D63422"/>
    <w:rsid w:val="00D71A76"/>
    <w:rsid w:val="00D80F12"/>
    <w:rsid w:val="00D810DE"/>
    <w:rsid w:val="00DB3778"/>
    <w:rsid w:val="00DC7FCA"/>
    <w:rsid w:val="00DD0B57"/>
    <w:rsid w:val="00E14C19"/>
    <w:rsid w:val="00E2053A"/>
    <w:rsid w:val="00E2635E"/>
    <w:rsid w:val="00E75891"/>
    <w:rsid w:val="00E90EB6"/>
    <w:rsid w:val="00E97FFE"/>
    <w:rsid w:val="00EA4191"/>
    <w:rsid w:val="00EB7817"/>
    <w:rsid w:val="00F16373"/>
    <w:rsid w:val="00F17C36"/>
    <w:rsid w:val="00F242F1"/>
    <w:rsid w:val="00F81D8F"/>
    <w:rsid w:val="00FA42BA"/>
    <w:rsid w:val="00FA7C7B"/>
    <w:rsid w:val="00FD5955"/>
    <w:rsid w:val="00FE7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B6E8CA"/>
  <w15:docId w15:val="{E5C1491A-E740-4A9A-9F26-ED017A5C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4E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4E4"/>
    <w:rPr>
      <w:lang w:val="en-GB"/>
    </w:rPr>
  </w:style>
  <w:style w:type="paragraph" w:styleId="Footer">
    <w:name w:val="footer"/>
    <w:basedOn w:val="Normal"/>
    <w:link w:val="FooterChar"/>
    <w:uiPriority w:val="99"/>
    <w:unhideWhenUsed/>
    <w:rsid w:val="005D1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4E4"/>
    <w:rPr>
      <w:lang w:val="en-GB"/>
    </w:rPr>
  </w:style>
  <w:style w:type="paragraph" w:styleId="NoSpacing">
    <w:name w:val="No Spacing"/>
    <w:uiPriority w:val="1"/>
    <w:qFormat/>
    <w:rsid w:val="00CB78B7"/>
    <w:pPr>
      <w:spacing w:after="0" w:line="240" w:lineRule="auto"/>
    </w:pPr>
  </w:style>
  <w:style w:type="paragraph" w:styleId="ListParagraph">
    <w:name w:val="List Paragraph"/>
    <w:basedOn w:val="Normal"/>
    <w:uiPriority w:val="34"/>
    <w:qFormat/>
    <w:rsid w:val="00CB78B7"/>
    <w:pPr>
      <w:spacing w:after="200" w:line="276" w:lineRule="auto"/>
      <w:ind w:left="720"/>
      <w:contextualSpacing/>
    </w:pPr>
    <w:rPr>
      <w:lang w:val="en-US"/>
    </w:rPr>
  </w:style>
  <w:style w:type="table" w:styleId="TableGrid">
    <w:name w:val="Table Grid"/>
    <w:basedOn w:val="TableNormal"/>
    <w:uiPriority w:val="39"/>
    <w:rsid w:val="00CA0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2F83"/>
    <w:rPr>
      <w:sz w:val="16"/>
      <w:szCs w:val="16"/>
    </w:rPr>
  </w:style>
  <w:style w:type="paragraph" w:styleId="CommentText">
    <w:name w:val="annotation text"/>
    <w:basedOn w:val="Normal"/>
    <w:link w:val="CommentTextChar"/>
    <w:uiPriority w:val="99"/>
    <w:semiHidden/>
    <w:unhideWhenUsed/>
    <w:rsid w:val="00092F83"/>
    <w:pPr>
      <w:spacing w:line="240" w:lineRule="auto"/>
    </w:pPr>
    <w:rPr>
      <w:sz w:val="20"/>
      <w:szCs w:val="20"/>
    </w:rPr>
  </w:style>
  <w:style w:type="character" w:customStyle="1" w:styleId="CommentTextChar">
    <w:name w:val="Comment Text Char"/>
    <w:basedOn w:val="DefaultParagraphFont"/>
    <w:link w:val="CommentText"/>
    <w:uiPriority w:val="99"/>
    <w:semiHidden/>
    <w:rsid w:val="00092F83"/>
    <w:rPr>
      <w:sz w:val="20"/>
      <w:szCs w:val="20"/>
      <w:lang w:val="en-GB"/>
    </w:rPr>
  </w:style>
  <w:style w:type="paragraph" w:styleId="CommentSubject">
    <w:name w:val="annotation subject"/>
    <w:basedOn w:val="CommentText"/>
    <w:next w:val="CommentText"/>
    <w:link w:val="CommentSubjectChar"/>
    <w:uiPriority w:val="99"/>
    <w:semiHidden/>
    <w:unhideWhenUsed/>
    <w:rsid w:val="00092F83"/>
    <w:rPr>
      <w:b/>
      <w:bCs/>
    </w:rPr>
  </w:style>
  <w:style w:type="character" w:customStyle="1" w:styleId="CommentSubjectChar">
    <w:name w:val="Comment Subject Char"/>
    <w:basedOn w:val="CommentTextChar"/>
    <w:link w:val="CommentSubject"/>
    <w:uiPriority w:val="99"/>
    <w:semiHidden/>
    <w:rsid w:val="00092F83"/>
    <w:rPr>
      <w:b/>
      <w:bCs/>
      <w:sz w:val="20"/>
      <w:szCs w:val="20"/>
      <w:lang w:val="en-GB"/>
    </w:rPr>
  </w:style>
  <w:style w:type="paragraph" w:styleId="BalloonText">
    <w:name w:val="Balloon Text"/>
    <w:basedOn w:val="Normal"/>
    <w:link w:val="BalloonTextChar"/>
    <w:uiPriority w:val="99"/>
    <w:semiHidden/>
    <w:unhideWhenUsed/>
    <w:rsid w:val="00092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F8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96519">
      <w:bodyDiv w:val="1"/>
      <w:marLeft w:val="0"/>
      <w:marRight w:val="0"/>
      <w:marTop w:val="0"/>
      <w:marBottom w:val="0"/>
      <w:divBdr>
        <w:top w:val="none" w:sz="0" w:space="0" w:color="auto"/>
        <w:left w:val="none" w:sz="0" w:space="0" w:color="auto"/>
        <w:bottom w:val="none" w:sz="0" w:space="0" w:color="auto"/>
        <w:right w:val="none" w:sz="0" w:space="0" w:color="auto"/>
      </w:divBdr>
      <w:divsChild>
        <w:div w:id="1390225024">
          <w:marLeft w:val="547"/>
          <w:marRight w:val="0"/>
          <w:marTop w:val="0"/>
          <w:marBottom w:val="0"/>
          <w:divBdr>
            <w:top w:val="none" w:sz="0" w:space="0" w:color="auto"/>
            <w:left w:val="none" w:sz="0" w:space="0" w:color="auto"/>
            <w:bottom w:val="none" w:sz="0" w:space="0" w:color="auto"/>
            <w:right w:val="none" w:sz="0" w:space="0" w:color="auto"/>
          </w:divBdr>
        </w:div>
      </w:divsChild>
    </w:div>
    <w:div w:id="315188797">
      <w:bodyDiv w:val="1"/>
      <w:marLeft w:val="0"/>
      <w:marRight w:val="0"/>
      <w:marTop w:val="0"/>
      <w:marBottom w:val="0"/>
      <w:divBdr>
        <w:top w:val="none" w:sz="0" w:space="0" w:color="auto"/>
        <w:left w:val="none" w:sz="0" w:space="0" w:color="auto"/>
        <w:bottom w:val="none" w:sz="0" w:space="0" w:color="auto"/>
        <w:right w:val="none" w:sz="0" w:space="0" w:color="auto"/>
      </w:divBdr>
      <w:divsChild>
        <w:div w:id="1416709459">
          <w:marLeft w:val="547"/>
          <w:marRight w:val="0"/>
          <w:marTop w:val="0"/>
          <w:marBottom w:val="0"/>
          <w:divBdr>
            <w:top w:val="none" w:sz="0" w:space="0" w:color="auto"/>
            <w:left w:val="none" w:sz="0" w:space="0" w:color="auto"/>
            <w:bottom w:val="none" w:sz="0" w:space="0" w:color="auto"/>
            <w:right w:val="none" w:sz="0" w:space="0" w:color="auto"/>
          </w:divBdr>
        </w:div>
      </w:divsChild>
    </w:div>
    <w:div w:id="754547057">
      <w:bodyDiv w:val="1"/>
      <w:marLeft w:val="0"/>
      <w:marRight w:val="0"/>
      <w:marTop w:val="0"/>
      <w:marBottom w:val="0"/>
      <w:divBdr>
        <w:top w:val="none" w:sz="0" w:space="0" w:color="auto"/>
        <w:left w:val="none" w:sz="0" w:space="0" w:color="auto"/>
        <w:bottom w:val="none" w:sz="0" w:space="0" w:color="auto"/>
        <w:right w:val="none" w:sz="0" w:space="0" w:color="auto"/>
      </w:divBdr>
      <w:divsChild>
        <w:div w:id="1944727550">
          <w:marLeft w:val="547"/>
          <w:marRight w:val="0"/>
          <w:marTop w:val="0"/>
          <w:marBottom w:val="0"/>
          <w:divBdr>
            <w:top w:val="none" w:sz="0" w:space="0" w:color="auto"/>
            <w:left w:val="none" w:sz="0" w:space="0" w:color="auto"/>
            <w:bottom w:val="none" w:sz="0" w:space="0" w:color="auto"/>
            <w:right w:val="none" w:sz="0" w:space="0" w:color="auto"/>
          </w:divBdr>
        </w:div>
      </w:divsChild>
    </w:div>
    <w:div w:id="761417932">
      <w:bodyDiv w:val="1"/>
      <w:marLeft w:val="0"/>
      <w:marRight w:val="0"/>
      <w:marTop w:val="0"/>
      <w:marBottom w:val="0"/>
      <w:divBdr>
        <w:top w:val="none" w:sz="0" w:space="0" w:color="auto"/>
        <w:left w:val="none" w:sz="0" w:space="0" w:color="auto"/>
        <w:bottom w:val="none" w:sz="0" w:space="0" w:color="auto"/>
        <w:right w:val="none" w:sz="0" w:space="0" w:color="auto"/>
      </w:divBdr>
      <w:divsChild>
        <w:div w:id="1921017537">
          <w:marLeft w:val="547"/>
          <w:marRight w:val="0"/>
          <w:marTop w:val="0"/>
          <w:marBottom w:val="0"/>
          <w:divBdr>
            <w:top w:val="none" w:sz="0" w:space="0" w:color="auto"/>
            <w:left w:val="none" w:sz="0" w:space="0" w:color="auto"/>
            <w:bottom w:val="none" w:sz="0" w:space="0" w:color="auto"/>
            <w:right w:val="none" w:sz="0" w:space="0" w:color="auto"/>
          </w:divBdr>
        </w:div>
      </w:divsChild>
    </w:div>
    <w:div w:id="2146508178">
      <w:bodyDiv w:val="1"/>
      <w:marLeft w:val="0"/>
      <w:marRight w:val="0"/>
      <w:marTop w:val="0"/>
      <w:marBottom w:val="0"/>
      <w:divBdr>
        <w:top w:val="none" w:sz="0" w:space="0" w:color="auto"/>
        <w:left w:val="none" w:sz="0" w:space="0" w:color="auto"/>
        <w:bottom w:val="none" w:sz="0" w:space="0" w:color="auto"/>
        <w:right w:val="none" w:sz="0" w:space="0" w:color="auto"/>
      </w:divBdr>
      <w:divsChild>
        <w:div w:id="118941603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Rajat Ray</dc:creator>
  <cp:keywords/>
  <dc:description/>
  <cp:lastModifiedBy>Yogesh Bhatt</cp:lastModifiedBy>
  <cp:revision>3</cp:revision>
  <cp:lastPrinted>2017-07-31T08:50:00Z</cp:lastPrinted>
  <dcterms:created xsi:type="dcterms:W3CDTF">2018-03-08T06:33:00Z</dcterms:created>
  <dcterms:modified xsi:type="dcterms:W3CDTF">2018-03-08T06:34:00Z</dcterms:modified>
</cp:coreProperties>
</file>