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B14407" w14:textId="77777777" w:rsidR="00FF767F" w:rsidRDefault="00000000">
      <w:pPr>
        <w:pStyle w:val="Title"/>
        <w:tabs>
          <w:tab w:val="left" w:pos="1134"/>
        </w:tabs>
        <w:spacing w:before="0"/>
        <w:ind w:left="1134" w:hanging="1134"/>
        <w:jc w:val="center"/>
        <w:rPr>
          <w:rFonts w:ascii="Times New Roman" w:eastAsia="Times New Roman" w:hAnsi="Times New Roman" w:cs="Times New Roman"/>
        </w:rPr>
      </w:pPr>
      <w:r>
        <w:rPr>
          <w:rFonts w:ascii="Times New Roman" w:eastAsia="Times New Roman" w:hAnsi="Times New Roman" w:cs="Times New Roman"/>
        </w:rPr>
        <w:t xml:space="preserve">Invitation for Proposals </w:t>
      </w:r>
    </w:p>
    <w:p w14:paraId="738BA4CB" w14:textId="77777777" w:rsidR="00FF767F" w:rsidRDefault="00FF767F">
      <w:pPr>
        <w:spacing w:line="276" w:lineRule="auto"/>
        <w:rPr>
          <w:rFonts w:ascii="Times New Roman" w:eastAsia="Times New Roman" w:hAnsi="Times New Roman" w:cs="Times New Roman"/>
          <w:sz w:val="24"/>
          <w:szCs w:val="24"/>
        </w:rPr>
      </w:pPr>
    </w:p>
    <w:tbl>
      <w:tblPr>
        <w:tblStyle w:val="affff0"/>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FF767F" w14:paraId="0CC31F4A" w14:textId="77777777">
        <w:tc>
          <w:tcPr>
            <w:tcW w:w="9375" w:type="dxa"/>
          </w:tcPr>
          <w:p w14:paraId="73A3674D" w14:textId="0B1553B7" w:rsidR="00DA5E26" w:rsidRPr="00DA5E26" w:rsidRDefault="00000000" w:rsidP="00DA5E26">
            <w:pPr>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rPr>
              <w:t xml:space="preserve">UNFPA, United Nations Population Fund, an international development agency, invites </w:t>
            </w:r>
            <w:r w:rsidR="003E4202">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organizations to submit proposals </w:t>
            </w:r>
            <w:r w:rsidR="00DA5E26" w:rsidRPr="00DA5E26">
              <w:rPr>
                <w:rFonts w:ascii="Times New Roman" w:eastAsia="Times New Roman" w:hAnsi="Times New Roman" w:cs="Times New Roman"/>
                <w:b/>
                <w:sz w:val="24"/>
                <w:szCs w:val="24"/>
                <w:lang w:val="en-GB"/>
              </w:rPr>
              <w:t>Enhancing access and utilisation of quality Sexual and Reproductive Health services with particular focus on vulnerable groups in the State of Madhya Pradesh</w:t>
            </w:r>
          </w:p>
          <w:p w14:paraId="18C49CB3" w14:textId="5EBEDB19" w:rsidR="00FF767F" w:rsidRDefault="00FF767F">
            <w:pPr>
              <w:rPr>
                <w:rFonts w:ascii="Times New Roman" w:eastAsia="Times New Roman" w:hAnsi="Times New Roman" w:cs="Times New Roman"/>
                <w:b/>
                <w:sz w:val="24"/>
                <w:szCs w:val="24"/>
              </w:rPr>
            </w:pPr>
          </w:p>
          <w:p w14:paraId="49BC3B92" w14:textId="77777777" w:rsidR="00FF767F" w:rsidRDefault="00FF767F">
            <w:pPr>
              <w:pBdr>
                <w:bottom w:val="single" w:sz="4" w:space="1" w:color="000000"/>
              </w:pBdr>
              <w:jc w:val="both"/>
              <w:rPr>
                <w:rFonts w:ascii="Times New Roman" w:eastAsia="Times New Roman" w:hAnsi="Times New Roman" w:cs="Times New Roman"/>
                <w:b/>
                <w:sz w:val="24"/>
                <w:szCs w:val="24"/>
              </w:rPr>
            </w:pPr>
          </w:p>
          <w:p w14:paraId="554620E3" w14:textId="77777777" w:rsidR="00FF767F" w:rsidRDefault="00FF767F">
            <w:pPr>
              <w:rPr>
                <w:rFonts w:ascii="Times New Roman" w:eastAsia="Times New Roman" w:hAnsi="Times New Roman" w:cs="Times New Roman"/>
                <w:sz w:val="24"/>
                <w:szCs w:val="24"/>
              </w:rPr>
            </w:pPr>
          </w:p>
          <w:p w14:paraId="09B3E8A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academic institutions, consulting firms etc for prospective partnership with UNFPA India Country office to support achievement of results outlined in the 2023-2027 DP/FPA/CPD/IND/10 or section 1.3 below.</w:t>
            </w:r>
          </w:p>
          <w:p w14:paraId="55F13CBD" w14:textId="77777777" w:rsidR="00FF767F" w:rsidRDefault="00FF767F">
            <w:pPr>
              <w:rPr>
                <w:rFonts w:ascii="Times New Roman" w:eastAsia="Times New Roman" w:hAnsi="Times New Roman" w:cs="Times New Roman"/>
                <w:sz w:val="24"/>
                <w:szCs w:val="24"/>
              </w:rPr>
            </w:pPr>
          </w:p>
          <w:p w14:paraId="22B3F1F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that wish to participate in this Invitation for Proposals are requested to send their submission through email clearly marked “NGO Invitation for Proposals” at the following address UNFPA India Country Office</w:t>
            </w:r>
          </w:p>
          <w:p w14:paraId="6C57036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bids.india@unfpa.org</w:t>
            </w:r>
          </w:p>
          <w:p w14:paraId="612B2CE2" w14:textId="77777777" w:rsidR="00FF767F" w:rsidRDefault="00FF767F">
            <w:pPr>
              <w:rPr>
                <w:rFonts w:ascii="Times New Roman" w:eastAsia="Times New Roman" w:hAnsi="Times New Roman" w:cs="Times New Roman"/>
                <w:sz w:val="24"/>
                <w:szCs w:val="24"/>
              </w:rPr>
            </w:pPr>
          </w:p>
          <w:p w14:paraId="5065D49C"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6D9A3DD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51431A6D" w14:textId="77777777" w:rsidR="00FF767F" w:rsidRDefault="00FF767F">
            <w:pPr>
              <w:rPr>
                <w:rFonts w:ascii="Times New Roman" w:eastAsia="Times New Roman" w:hAnsi="Times New Roman" w:cs="Times New Roman"/>
                <w:sz w:val="24"/>
                <w:szCs w:val="24"/>
              </w:rPr>
            </w:pPr>
          </w:p>
          <w:p w14:paraId="16599FC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0753DA35" w14:textId="77777777" w:rsidR="00FF767F" w:rsidRDefault="00FF767F">
            <w:pPr>
              <w:rPr>
                <w:rFonts w:ascii="Times New Roman" w:eastAsia="Times New Roman" w:hAnsi="Times New Roman" w:cs="Times New Roman"/>
                <w:sz w:val="24"/>
                <w:szCs w:val="24"/>
              </w:rPr>
            </w:pPr>
          </w:p>
          <w:p w14:paraId="36E6E438"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xml:space="preserve"> UNFPA will post responses to queries or clarification requests by any applicants through emails to the concerned parties before the deadline for submission of proposals.</w:t>
            </w:r>
          </w:p>
          <w:p w14:paraId="52CDFE53" w14:textId="77777777" w:rsidR="00FF767F" w:rsidRDefault="00FF767F">
            <w:pPr>
              <w:rPr>
                <w:rFonts w:ascii="Times New Roman" w:eastAsia="Times New Roman" w:hAnsi="Times New Roman" w:cs="Times New Roman"/>
                <w:sz w:val="24"/>
                <w:szCs w:val="24"/>
              </w:rPr>
            </w:pPr>
          </w:p>
          <w:p w14:paraId="43A2A90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523AE9C0" w14:textId="77777777" w:rsidR="00FF767F" w:rsidRDefault="00FF767F">
            <w:pPr>
              <w:rPr>
                <w:rFonts w:ascii="Times New Roman" w:eastAsia="Times New Roman" w:hAnsi="Times New Roman" w:cs="Times New Roman"/>
                <w:sz w:val="24"/>
                <w:szCs w:val="24"/>
              </w:rPr>
            </w:pPr>
          </w:p>
          <w:p w14:paraId="392648C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FF767F" w14:paraId="2EA915E8" w14:textId="77777777">
        <w:tc>
          <w:tcPr>
            <w:tcW w:w="9375" w:type="dxa"/>
          </w:tcPr>
          <w:p w14:paraId="34940C50" w14:textId="77777777" w:rsidR="00FF767F" w:rsidRDefault="00FF767F">
            <w:pPr>
              <w:rPr>
                <w:rFonts w:ascii="Times New Roman" w:eastAsia="Times New Roman" w:hAnsi="Times New Roman" w:cs="Times New Roman"/>
                <w:sz w:val="24"/>
                <w:szCs w:val="24"/>
              </w:rPr>
            </w:pPr>
          </w:p>
        </w:tc>
      </w:tr>
    </w:tbl>
    <w:p w14:paraId="27BA2BA4" w14:textId="77777777" w:rsidR="00FF767F" w:rsidRDefault="00FF767F">
      <w:pPr>
        <w:rPr>
          <w:rFonts w:ascii="Times New Roman" w:eastAsia="Times New Roman" w:hAnsi="Times New Roman" w:cs="Times New Roman"/>
          <w:sz w:val="24"/>
          <w:szCs w:val="24"/>
        </w:rPr>
      </w:pPr>
    </w:p>
    <w:tbl>
      <w:tblPr>
        <w:tblStyle w:val="afff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FF767F" w14:paraId="3B4773A4" w14:textId="77777777">
        <w:tc>
          <w:tcPr>
            <w:tcW w:w="9364" w:type="dxa"/>
            <w:gridSpan w:val="2"/>
            <w:shd w:val="clear" w:color="auto" w:fill="002060"/>
          </w:tcPr>
          <w:p w14:paraId="2C28FB8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FF767F" w14:paraId="29593508" w14:textId="77777777">
        <w:tc>
          <w:tcPr>
            <w:tcW w:w="1845" w:type="dxa"/>
            <w:tcBorders>
              <w:right w:val="single" w:sz="6" w:space="0" w:color="BDD7EE"/>
            </w:tcBorders>
            <w:shd w:val="clear" w:color="auto" w:fill="D9D9D9"/>
          </w:tcPr>
          <w:p w14:paraId="3F2C3A7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 (250 Words)</w:t>
            </w:r>
          </w:p>
        </w:tc>
        <w:tc>
          <w:tcPr>
            <w:tcW w:w="7519" w:type="dxa"/>
            <w:tcBorders>
              <w:left w:val="single" w:sz="6" w:space="0" w:color="BDD7EE"/>
            </w:tcBorders>
          </w:tcPr>
          <w:p w14:paraId="1ECC9412"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FF767F" w14:paraId="58A9B957" w14:textId="77777777">
        <w:trPr>
          <w:trHeight w:val="20"/>
        </w:trPr>
        <w:tc>
          <w:tcPr>
            <w:tcW w:w="1845" w:type="dxa"/>
            <w:tcBorders>
              <w:right w:val="single" w:sz="6" w:space="0" w:color="BDD7EE"/>
            </w:tcBorders>
            <w:shd w:val="clear" w:color="auto" w:fill="D9D9D9"/>
          </w:tcPr>
          <w:p w14:paraId="5E543A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1.2 UNFPA Programme of Assistance in India Country office (250 Words)</w:t>
            </w:r>
          </w:p>
        </w:tc>
        <w:tc>
          <w:tcPr>
            <w:tcW w:w="7519" w:type="dxa"/>
            <w:tcBorders>
              <w:left w:val="single" w:sz="6" w:space="0" w:color="BDD7EE"/>
            </w:tcBorders>
          </w:tcPr>
          <w:p w14:paraId="60464BF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India Country Office, UNFPA works with the government and other partners to achieve the overall goal of the 2023-2027 DP/FPA/CPD/IND/10. </w:t>
            </w:r>
          </w:p>
          <w:p w14:paraId="03DC3B7D" w14:textId="77777777" w:rsidR="00FF767F" w:rsidRDefault="00FF767F">
            <w:pPr>
              <w:rPr>
                <w:rFonts w:ascii="Times New Roman" w:eastAsia="Times New Roman" w:hAnsi="Times New Roman" w:cs="Times New Roman"/>
                <w:sz w:val="24"/>
                <w:szCs w:val="24"/>
              </w:rPr>
            </w:pPr>
          </w:p>
          <w:p w14:paraId="32E2E33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programme can be found on </w:t>
            </w:r>
            <w:r>
              <w:rPr>
                <w:rFonts w:ascii="Times New Roman" w:eastAsia="Times New Roman" w:hAnsi="Times New Roman" w:cs="Times New Roman"/>
                <w:color w:val="1155CC"/>
                <w:sz w:val="24"/>
                <w:szCs w:val="24"/>
                <w:u w:val="single"/>
              </w:rPr>
              <w:t>http://unfpa.org/India</w:t>
            </w:r>
            <w:r>
              <w:rPr>
                <w:rFonts w:ascii="Times New Roman" w:eastAsia="Times New Roman" w:hAnsi="Times New Roman" w:cs="Times New Roman"/>
                <w:sz w:val="24"/>
                <w:szCs w:val="24"/>
              </w:rPr>
              <w:t>]</w:t>
            </w:r>
          </w:p>
          <w:p w14:paraId="453335F4" w14:textId="77777777" w:rsidR="00FF767F" w:rsidRDefault="00FF767F">
            <w:pPr>
              <w:rPr>
                <w:rFonts w:ascii="Times New Roman" w:eastAsia="Times New Roman" w:hAnsi="Times New Roman" w:cs="Times New Roman"/>
                <w:sz w:val="24"/>
                <w:szCs w:val="24"/>
              </w:rPr>
            </w:pPr>
          </w:p>
        </w:tc>
      </w:tr>
      <w:tr w:rsidR="00FF767F" w:rsidRPr="00DA5E26" w14:paraId="0550794F" w14:textId="77777777">
        <w:trPr>
          <w:trHeight w:val="20"/>
        </w:trPr>
        <w:tc>
          <w:tcPr>
            <w:tcW w:w="1845" w:type="dxa"/>
            <w:tcBorders>
              <w:right w:val="single" w:sz="6" w:space="0" w:color="BDD7EE"/>
            </w:tcBorders>
            <w:shd w:val="clear" w:color="auto" w:fill="D9D9D9"/>
          </w:tcPr>
          <w:p w14:paraId="0238276F" w14:textId="77777777" w:rsidR="00FF767F" w:rsidRPr="00DA5E26" w:rsidRDefault="00000000">
            <w:pPr>
              <w:rPr>
                <w:rFonts w:ascii="Times New Roman" w:eastAsia="Times New Roman" w:hAnsi="Times New Roman" w:cs="Times New Roman"/>
                <w:sz w:val="24"/>
                <w:szCs w:val="24"/>
              </w:rPr>
            </w:pPr>
            <w:r w:rsidRPr="00DA5E26">
              <w:rPr>
                <w:rFonts w:ascii="Times New Roman" w:eastAsia="Times New Roman" w:hAnsi="Times New Roman" w:cs="Times New Roman"/>
                <w:sz w:val="24"/>
                <w:szCs w:val="24"/>
              </w:rPr>
              <w:lastRenderedPageBreak/>
              <w:t>1.3 Terms of reference</w:t>
            </w:r>
          </w:p>
        </w:tc>
        <w:tc>
          <w:tcPr>
            <w:tcW w:w="7519" w:type="dxa"/>
            <w:tcBorders>
              <w:left w:val="single" w:sz="6" w:space="0" w:color="BDD7EE"/>
            </w:tcBorders>
          </w:tcPr>
          <w:p w14:paraId="7D15D93E"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b/>
                <w:sz w:val="24"/>
                <w:szCs w:val="24"/>
              </w:rPr>
              <w:t xml:space="preserve">Background </w:t>
            </w:r>
          </w:p>
          <w:p w14:paraId="4A3C2485" w14:textId="77777777" w:rsidR="00DA5E26" w:rsidRPr="00DA5E26" w:rsidRDefault="00DA5E26" w:rsidP="00DA5E26">
            <w:pPr>
              <w:spacing w:before="120" w:after="120" w:line="276" w:lineRule="auto"/>
              <w:jc w:val="both"/>
              <w:rPr>
                <w:rFonts w:ascii="Times New Roman" w:hAnsi="Times New Roman" w:cs="Times New Roman"/>
                <w:sz w:val="24"/>
                <w:szCs w:val="24"/>
              </w:rPr>
            </w:pPr>
            <w:r w:rsidRPr="00DA5E26">
              <w:rPr>
                <w:rFonts w:ascii="Times New Roman" w:hAnsi="Times New Roman" w:cs="Times New Roman"/>
                <w:sz w:val="24"/>
                <w:szCs w:val="24"/>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14:paraId="0051EC0B" w14:textId="77777777" w:rsidR="00DA5E26" w:rsidRPr="00DA5E26" w:rsidRDefault="00DA5E26" w:rsidP="00DA5E26">
            <w:pPr>
              <w:spacing w:before="120" w:after="120" w:line="276" w:lineRule="auto"/>
              <w:jc w:val="both"/>
              <w:rPr>
                <w:rFonts w:ascii="Times New Roman" w:hAnsi="Times New Roman" w:cs="Times New Roman"/>
                <w:sz w:val="24"/>
                <w:szCs w:val="24"/>
              </w:rPr>
            </w:pPr>
            <w:r w:rsidRPr="00DA5E26">
              <w:rPr>
                <w:rFonts w:ascii="Times New Roman" w:hAnsi="Times New Roman" w:cs="Times New Roman"/>
                <w:sz w:val="24"/>
                <w:szCs w:val="24"/>
              </w:rPr>
              <w:t xml:space="preserve">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t>
            </w:r>
          </w:p>
          <w:p w14:paraId="61D920C9" w14:textId="77777777" w:rsidR="00DA5E26" w:rsidRPr="00DA5E26" w:rsidRDefault="00DA5E26" w:rsidP="00DA5E26">
            <w:pPr>
              <w:spacing w:before="120" w:after="120" w:line="276" w:lineRule="auto"/>
              <w:jc w:val="both"/>
              <w:rPr>
                <w:rFonts w:ascii="Times New Roman" w:hAnsi="Times New Roman" w:cs="Times New Roman"/>
                <w:sz w:val="24"/>
                <w:szCs w:val="24"/>
                <w:highlight w:val="yellow"/>
              </w:rPr>
            </w:pPr>
            <w:r w:rsidRPr="00DA5E26">
              <w:rPr>
                <w:rFonts w:ascii="Times New Roman" w:hAnsi="Times New Roman" w:cs="Times New Roman"/>
                <w:sz w:val="24"/>
                <w:szCs w:val="24"/>
              </w:rPr>
              <w:t xml:space="preserve">While continuing to retain focus in the states of Bihar, Madhya Pradesh, Odisha and Rajasthan, the 10th country programme will scale up efforts and drive accelerated progress towards the three transformative results. </w:t>
            </w:r>
          </w:p>
          <w:p w14:paraId="61CBA11A" w14:textId="77777777" w:rsidR="00DA5E26" w:rsidRPr="00DA5E26" w:rsidRDefault="00DA5E26" w:rsidP="00DA5E26">
            <w:pPr>
              <w:spacing w:before="120" w:after="120" w:line="276" w:lineRule="auto"/>
              <w:jc w:val="both"/>
              <w:rPr>
                <w:rFonts w:ascii="Times New Roman" w:hAnsi="Times New Roman" w:cs="Times New Roman"/>
                <w:sz w:val="24"/>
                <w:szCs w:val="24"/>
              </w:rPr>
            </w:pPr>
            <w:r w:rsidRPr="00DA5E26">
              <w:rPr>
                <w:rFonts w:ascii="Times New Roman" w:hAnsi="Times New Roman" w:cs="Times New Roman"/>
                <w:sz w:val="24"/>
                <w:szCs w:val="24"/>
              </w:rPr>
              <w:t xml:space="preserve">UNFPA is looking to partner with experienced and credible organisations to implement the ambitious agenda envisaged in the 10th country programme.  </w:t>
            </w:r>
            <w:r w:rsidRPr="00DA5E26">
              <w:rPr>
                <w:rFonts w:ascii="Times New Roman" w:hAnsi="Times New Roman" w:cs="Times New Roman"/>
                <w:b/>
                <w:i/>
                <w:sz w:val="24"/>
                <w:szCs w:val="24"/>
              </w:rPr>
              <w:t>This Invitation for Proposal (IFP) from suitable NGOs is for implementing a multi-pronged approach on “Enhancing access and utilisation of quality Sexual and Reproductive Health services with particular focus on vulnerable groups in the State of Madhya Pradesh”</w:t>
            </w:r>
            <w:r w:rsidRPr="00DA5E26">
              <w:rPr>
                <w:rFonts w:ascii="Times New Roman" w:hAnsi="Times New Roman" w:cs="Times New Roman"/>
                <w:sz w:val="24"/>
                <w:szCs w:val="24"/>
              </w:rPr>
              <w:t xml:space="preserve"> </w:t>
            </w:r>
          </w:p>
          <w:p w14:paraId="5BF041C1" w14:textId="77777777" w:rsidR="00DA5E26" w:rsidRPr="00DA5E26" w:rsidRDefault="00DA5E26" w:rsidP="00DA5E26">
            <w:pPr>
              <w:spacing w:before="120" w:after="120"/>
              <w:jc w:val="both"/>
              <w:rPr>
                <w:rFonts w:ascii="Times New Roman" w:hAnsi="Times New Roman" w:cs="Times New Roman"/>
                <w:sz w:val="24"/>
                <w:szCs w:val="24"/>
                <w:highlight w:val="yellow"/>
              </w:rPr>
            </w:pPr>
          </w:p>
          <w:p w14:paraId="2B1764C1"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b/>
                <w:sz w:val="24"/>
                <w:szCs w:val="24"/>
              </w:rPr>
              <w:t xml:space="preserve">Objectives </w:t>
            </w:r>
          </w:p>
          <w:p w14:paraId="3B80F936" w14:textId="77777777" w:rsidR="00DA5E26" w:rsidRPr="00DA5E26" w:rsidRDefault="00DA5E26" w:rsidP="00DA5E26">
            <w:pPr>
              <w:pBdr>
                <w:top w:val="nil"/>
                <w:left w:val="nil"/>
                <w:bottom w:val="nil"/>
                <w:right w:val="nil"/>
                <w:between w:val="nil"/>
              </w:pBdr>
              <w:spacing w:line="276" w:lineRule="auto"/>
              <w:ind w:left="720"/>
              <w:rPr>
                <w:rFonts w:ascii="Times New Roman" w:hAnsi="Times New Roman" w:cs="Times New Roman"/>
                <w:color w:val="000000"/>
                <w:sz w:val="24"/>
                <w:szCs w:val="24"/>
              </w:rPr>
            </w:pPr>
            <w:r w:rsidRPr="00DA5E26">
              <w:rPr>
                <w:rFonts w:ascii="Times New Roman" w:hAnsi="Times New Roman" w:cs="Times New Roman"/>
                <w:sz w:val="24"/>
                <w:szCs w:val="24"/>
              </w:rPr>
              <w:t>The objective of this project is t</w:t>
            </w:r>
            <w:r w:rsidRPr="00DA5E26">
              <w:rPr>
                <w:rFonts w:ascii="Times New Roman" w:hAnsi="Times New Roman" w:cs="Times New Roman"/>
                <w:color w:val="000000"/>
                <w:sz w:val="24"/>
                <w:szCs w:val="24"/>
              </w:rPr>
              <w:t>o enhance utilization of quality comprehensive sexual and reproductive health services contributing to reduction in maternal mortality, unmet need for family planning and enhancing Sexual and Reproductive Health (SRH) outcomes.</w:t>
            </w:r>
          </w:p>
          <w:p w14:paraId="5DE54FD4" w14:textId="77777777" w:rsidR="00DA5E26" w:rsidRPr="00DA5E26" w:rsidRDefault="00DA5E26" w:rsidP="00DA5E26">
            <w:pPr>
              <w:rPr>
                <w:rFonts w:ascii="Times New Roman" w:hAnsi="Times New Roman" w:cs="Times New Roman"/>
                <w:b/>
                <w:sz w:val="24"/>
                <w:szCs w:val="24"/>
              </w:rPr>
            </w:pPr>
          </w:p>
          <w:p w14:paraId="41344F3B"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b/>
                <w:sz w:val="24"/>
                <w:szCs w:val="24"/>
              </w:rPr>
              <w:t>Specific Objectives</w:t>
            </w:r>
          </w:p>
          <w:p w14:paraId="0ED074C3" w14:textId="77777777" w:rsidR="00DA5E26" w:rsidRPr="00DA5E26" w:rsidRDefault="00DA5E26" w:rsidP="00DA5E26">
            <w:pPr>
              <w:rPr>
                <w:rFonts w:ascii="Times New Roman" w:hAnsi="Times New Roman" w:cs="Times New Roman"/>
                <w:b/>
                <w:sz w:val="24"/>
                <w:szCs w:val="24"/>
              </w:rPr>
            </w:pPr>
          </w:p>
          <w:p w14:paraId="6E1C06A6" w14:textId="77777777" w:rsidR="00DA5E26" w:rsidRPr="00DA5E26" w:rsidRDefault="00DA5E26" w:rsidP="00DA5E26">
            <w:pPr>
              <w:numPr>
                <w:ilvl w:val="0"/>
                <w:numId w:val="21"/>
              </w:numPr>
              <w:pBdr>
                <w:top w:val="nil"/>
                <w:left w:val="nil"/>
                <w:bottom w:val="nil"/>
                <w:right w:val="nil"/>
                <w:between w:val="nil"/>
              </w:pBdr>
              <w:spacing w:line="276" w:lineRule="auto"/>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To enhance access, quality, and </w:t>
            </w:r>
            <w:r w:rsidRPr="00DA5E26">
              <w:rPr>
                <w:rFonts w:ascii="Times New Roman" w:hAnsi="Times New Roman" w:cs="Times New Roman"/>
                <w:sz w:val="24"/>
                <w:szCs w:val="24"/>
              </w:rPr>
              <w:t>utilisation</w:t>
            </w:r>
            <w:r w:rsidRPr="00DA5E26">
              <w:rPr>
                <w:rFonts w:ascii="Times New Roman" w:hAnsi="Times New Roman" w:cs="Times New Roman"/>
                <w:color w:val="000000"/>
                <w:sz w:val="24"/>
                <w:szCs w:val="24"/>
              </w:rPr>
              <w:t xml:space="preserve"> of family Planning services in the state of Madhya Pradesh with specific focus on three districts. </w:t>
            </w:r>
          </w:p>
          <w:p w14:paraId="4437F5C8" w14:textId="77777777" w:rsidR="00DA5E26" w:rsidRPr="00DA5E26" w:rsidRDefault="00DA5E26" w:rsidP="00DA5E26">
            <w:pPr>
              <w:numPr>
                <w:ilvl w:val="0"/>
                <w:numId w:val="21"/>
              </w:numPr>
              <w:pBdr>
                <w:top w:val="nil"/>
                <w:left w:val="nil"/>
                <w:bottom w:val="nil"/>
                <w:right w:val="nil"/>
                <w:between w:val="nil"/>
              </w:pBdr>
              <w:spacing w:line="276" w:lineRule="auto"/>
              <w:rPr>
                <w:rFonts w:ascii="Times New Roman" w:hAnsi="Times New Roman" w:cs="Times New Roman"/>
                <w:color w:val="000000"/>
                <w:sz w:val="24"/>
                <w:szCs w:val="24"/>
              </w:rPr>
            </w:pPr>
            <w:r w:rsidRPr="00DA5E26">
              <w:rPr>
                <w:rFonts w:ascii="Times New Roman" w:hAnsi="Times New Roman" w:cs="Times New Roman"/>
                <w:color w:val="000000"/>
                <w:sz w:val="24"/>
                <w:szCs w:val="24"/>
              </w:rPr>
              <w:t>To strengthen maternal health interventions in the state by building capacities of service providers and field level functionaries on maternal health.</w:t>
            </w:r>
          </w:p>
          <w:p w14:paraId="31DCCDA7" w14:textId="77777777" w:rsidR="00DA5E26" w:rsidRPr="00DA5E26" w:rsidRDefault="00DA5E26" w:rsidP="00DA5E26">
            <w:pPr>
              <w:numPr>
                <w:ilvl w:val="0"/>
                <w:numId w:val="21"/>
              </w:numPr>
              <w:pBdr>
                <w:top w:val="nil"/>
                <w:left w:val="nil"/>
                <w:bottom w:val="nil"/>
                <w:right w:val="nil"/>
                <w:between w:val="nil"/>
              </w:pBdr>
              <w:spacing w:line="276" w:lineRule="auto"/>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To increase access and </w:t>
            </w:r>
            <w:r w:rsidRPr="00DA5E26">
              <w:rPr>
                <w:rFonts w:ascii="Times New Roman" w:hAnsi="Times New Roman" w:cs="Times New Roman"/>
                <w:sz w:val="24"/>
                <w:szCs w:val="24"/>
              </w:rPr>
              <w:t>utilisation</w:t>
            </w:r>
            <w:r w:rsidRPr="00DA5E26">
              <w:rPr>
                <w:rFonts w:ascii="Times New Roman" w:hAnsi="Times New Roman" w:cs="Times New Roman"/>
                <w:color w:val="000000"/>
                <w:sz w:val="24"/>
                <w:szCs w:val="24"/>
              </w:rPr>
              <w:t xml:space="preserve"> of Adolescent friendly health services in identified districts.</w:t>
            </w:r>
          </w:p>
          <w:p w14:paraId="7ECA4AE4" w14:textId="77777777" w:rsidR="00DA5E26" w:rsidRPr="00DA5E26" w:rsidRDefault="00DA5E26" w:rsidP="00DA5E26">
            <w:pPr>
              <w:rPr>
                <w:rFonts w:ascii="Times New Roman" w:hAnsi="Times New Roman" w:cs="Times New Roman"/>
                <w:b/>
                <w:sz w:val="24"/>
                <w:szCs w:val="24"/>
              </w:rPr>
            </w:pPr>
          </w:p>
          <w:p w14:paraId="31A81B1E" w14:textId="77777777" w:rsidR="00DA5E26" w:rsidRPr="00DA5E26" w:rsidRDefault="00DA5E26" w:rsidP="00DA5E26">
            <w:pPr>
              <w:rPr>
                <w:rFonts w:ascii="Times New Roman" w:hAnsi="Times New Roman" w:cs="Times New Roman"/>
                <w:b/>
                <w:sz w:val="24"/>
                <w:szCs w:val="24"/>
              </w:rPr>
            </w:pPr>
          </w:p>
          <w:p w14:paraId="19252558"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b/>
                <w:sz w:val="24"/>
                <w:szCs w:val="24"/>
              </w:rPr>
              <w:t>Scope of Work</w:t>
            </w:r>
          </w:p>
          <w:p w14:paraId="41165378" w14:textId="77777777" w:rsidR="00DA5E26" w:rsidRPr="00DA5E26" w:rsidRDefault="00DA5E26" w:rsidP="00DA5E26">
            <w:pPr>
              <w:rPr>
                <w:rFonts w:ascii="Times New Roman" w:hAnsi="Times New Roman" w:cs="Times New Roman"/>
                <w:sz w:val="24"/>
                <w:szCs w:val="24"/>
              </w:rPr>
            </w:pPr>
            <w:r w:rsidRPr="00DA5E26">
              <w:rPr>
                <w:rFonts w:ascii="Times New Roman" w:hAnsi="Times New Roman" w:cs="Times New Roman"/>
                <w:sz w:val="24"/>
                <w:szCs w:val="24"/>
              </w:rPr>
              <w:t xml:space="preserve">The Scope of Work will encompass the entire spectrum of sexual and reproductive health in the identified districts with particular focus on family planning, maternal health, adolescent health services and promoting health sector response to gender-based violence.  </w:t>
            </w:r>
          </w:p>
          <w:p w14:paraId="108D0CC5" w14:textId="77777777" w:rsidR="00DA5E26" w:rsidRPr="00DA5E26" w:rsidRDefault="00DA5E26" w:rsidP="00DA5E26">
            <w:pPr>
              <w:numPr>
                <w:ilvl w:val="0"/>
                <w:numId w:val="22"/>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Strengthening the package of comprehensive SRH services in selected 3 districts of MP</w:t>
            </w:r>
          </w:p>
          <w:p w14:paraId="0E2FA3CE" w14:textId="77777777" w:rsidR="00DA5E26" w:rsidRPr="00DA5E26" w:rsidRDefault="00DA5E26" w:rsidP="00DA5E26">
            <w:pPr>
              <w:pBdr>
                <w:top w:val="nil"/>
                <w:left w:val="nil"/>
                <w:bottom w:val="nil"/>
                <w:right w:val="nil"/>
                <w:between w:val="nil"/>
              </w:pBdr>
              <w:ind w:left="360"/>
              <w:jc w:val="both"/>
              <w:rPr>
                <w:rFonts w:ascii="Times New Roman" w:hAnsi="Times New Roman" w:cs="Times New Roman"/>
                <w:color w:val="000000"/>
                <w:sz w:val="24"/>
                <w:szCs w:val="24"/>
              </w:rPr>
            </w:pPr>
          </w:p>
          <w:p w14:paraId="54ABDF31"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Strengthen Maternal Health interventions in the identified three districts with attention to improving quality (LaQshya, SUMAN initiatives) and promoting evidence-based practices in partnership with NHM  </w:t>
            </w:r>
          </w:p>
          <w:p w14:paraId="609E2DF8"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Technical oversight to strengthen the Maternal Death Surveillance and Reporting through the Maternal Death Surveillance Review committees in the identified districts</w:t>
            </w:r>
          </w:p>
          <w:p w14:paraId="2F5674C3"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Facilitate in implementing Mission Parivar Vikas in the 3 identified districts to strengthen the availability and accessibility of the Family Planning Services </w:t>
            </w:r>
          </w:p>
          <w:p w14:paraId="22CA255F"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Strengthen the quality assurance mechanisms of the family planning programme with attention to three identified districts .</w:t>
            </w:r>
          </w:p>
          <w:p w14:paraId="400880C2"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Provide overall technical support to the roll out of the newer contraceptives introduced in the basket of choice by Government of India</w:t>
            </w:r>
          </w:p>
          <w:p w14:paraId="214064C0"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Strengthen the Family Planning Logistics Management System (FPLMIS) through capacity building of the field level health functionaries in the three identified districts to ensure uninterrupted contraceptive supplies </w:t>
            </w:r>
          </w:p>
          <w:p w14:paraId="3E65DE29"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Design and implement Strategies to reach out to young people for </w:t>
            </w:r>
            <w:r w:rsidRPr="00DA5E26">
              <w:rPr>
                <w:rFonts w:ascii="Times New Roman" w:hAnsi="Times New Roman" w:cs="Times New Roman"/>
                <w:sz w:val="24"/>
                <w:szCs w:val="24"/>
              </w:rPr>
              <w:t>utilisation</w:t>
            </w:r>
            <w:r w:rsidRPr="00DA5E26">
              <w:rPr>
                <w:rFonts w:ascii="Times New Roman" w:hAnsi="Times New Roman" w:cs="Times New Roman"/>
                <w:color w:val="000000"/>
                <w:sz w:val="24"/>
                <w:szCs w:val="24"/>
              </w:rPr>
              <w:t xml:space="preserve"> of contraceptive services </w:t>
            </w:r>
          </w:p>
          <w:p w14:paraId="65089E83"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Build capacities of the programme managers and officers of the identified districts in the health department for the use of data for decision making</w:t>
            </w:r>
          </w:p>
          <w:p w14:paraId="16B5FCB5" w14:textId="77777777" w:rsidR="00DA5E26" w:rsidRPr="00DA5E26" w:rsidRDefault="00DA5E26" w:rsidP="00DA5E26">
            <w:pPr>
              <w:numPr>
                <w:ilvl w:val="0"/>
                <w:numId w:val="16"/>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Strengthen capacities of health service providers in the State on addressing Gender based Violence from a public health perspective.</w:t>
            </w:r>
          </w:p>
          <w:p w14:paraId="5EAC5B8E" w14:textId="77777777" w:rsidR="00DA5E26" w:rsidRPr="00DA5E26" w:rsidRDefault="00DA5E26" w:rsidP="00DA5E26">
            <w:pPr>
              <w:pBdr>
                <w:top w:val="nil"/>
                <w:left w:val="nil"/>
                <w:bottom w:val="nil"/>
                <w:right w:val="nil"/>
                <w:between w:val="nil"/>
              </w:pBdr>
              <w:jc w:val="both"/>
              <w:rPr>
                <w:rFonts w:ascii="Times New Roman" w:hAnsi="Times New Roman" w:cs="Times New Roman"/>
                <w:sz w:val="24"/>
                <w:szCs w:val="24"/>
              </w:rPr>
            </w:pPr>
          </w:p>
          <w:p w14:paraId="15415272" w14:textId="77777777" w:rsidR="00DA5E26" w:rsidRPr="00DA5E26" w:rsidRDefault="00DA5E26" w:rsidP="00DA5E26">
            <w:pPr>
              <w:pBdr>
                <w:top w:val="nil"/>
                <w:left w:val="nil"/>
                <w:bottom w:val="nil"/>
                <w:right w:val="nil"/>
                <w:between w:val="nil"/>
              </w:pBdr>
              <w:ind w:left="720"/>
              <w:jc w:val="both"/>
              <w:rPr>
                <w:rFonts w:ascii="Times New Roman" w:hAnsi="Times New Roman" w:cs="Times New Roman"/>
                <w:sz w:val="24"/>
                <w:szCs w:val="24"/>
              </w:rPr>
            </w:pPr>
            <w:r w:rsidRPr="00DA5E26">
              <w:rPr>
                <w:rFonts w:ascii="Times New Roman" w:hAnsi="Times New Roman" w:cs="Times New Roman"/>
                <w:sz w:val="24"/>
                <w:szCs w:val="24"/>
                <w:u w:val="single"/>
              </w:rPr>
              <w:t>Indicative Deliverables</w:t>
            </w:r>
            <w:r w:rsidRPr="00DA5E26">
              <w:rPr>
                <w:rFonts w:ascii="Times New Roman" w:hAnsi="Times New Roman" w:cs="Times New Roman"/>
                <w:sz w:val="24"/>
                <w:szCs w:val="24"/>
              </w:rPr>
              <w:t xml:space="preserve"> :</w:t>
            </w:r>
          </w:p>
          <w:p w14:paraId="06049C8F" w14:textId="77777777" w:rsidR="00DA5E26" w:rsidRPr="00DA5E26" w:rsidRDefault="00DA5E26" w:rsidP="00DA5E26">
            <w:pPr>
              <w:pBdr>
                <w:top w:val="nil"/>
                <w:left w:val="nil"/>
                <w:bottom w:val="nil"/>
                <w:right w:val="nil"/>
                <w:between w:val="nil"/>
              </w:pBdr>
              <w:jc w:val="both"/>
              <w:rPr>
                <w:rFonts w:ascii="Times New Roman" w:hAnsi="Times New Roman" w:cs="Times New Roman"/>
                <w:sz w:val="24"/>
                <w:szCs w:val="24"/>
              </w:rPr>
            </w:pPr>
          </w:p>
          <w:p w14:paraId="79F6D5D0"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Improved quality of maternal health services in priority districts.</w:t>
            </w:r>
          </w:p>
          <w:p w14:paraId="0D7591CA"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Strengthened Maternal Death Surveillance and Reporting in priority districts</w:t>
            </w:r>
          </w:p>
          <w:p w14:paraId="7266A45B"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 xml:space="preserve">Improved availability and accessibility of family planning services in priority districts </w:t>
            </w:r>
          </w:p>
          <w:p w14:paraId="66BC3D2E"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lastRenderedPageBreak/>
              <w:t>Effective Strategies to reach out to young people for utilisation of contraceptive services tested and implemented in priority districts</w:t>
            </w:r>
          </w:p>
          <w:p w14:paraId="5E83ECF1"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 xml:space="preserve">Capacity building sessions on use of data for decision making designed and implemented for managers in priority districts </w:t>
            </w:r>
          </w:p>
          <w:p w14:paraId="0625D496" w14:textId="77777777" w:rsidR="00DA5E26" w:rsidRPr="00DA5E26" w:rsidRDefault="00DA5E26" w:rsidP="00DA5E26">
            <w:pPr>
              <w:numPr>
                <w:ilvl w:val="0"/>
                <w:numId w:val="17"/>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Capacity building sessions designed and implemented for health service providers to address GBV from a public health perspective</w:t>
            </w:r>
          </w:p>
          <w:p w14:paraId="74593BB5" w14:textId="77777777" w:rsidR="00DA5E26" w:rsidRPr="00DA5E26" w:rsidRDefault="00DA5E26" w:rsidP="00DA5E26">
            <w:pPr>
              <w:pBdr>
                <w:top w:val="nil"/>
                <w:left w:val="nil"/>
                <w:bottom w:val="nil"/>
                <w:right w:val="nil"/>
                <w:between w:val="nil"/>
              </w:pBdr>
              <w:jc w:val="both"/>
              <w:rPr>
                <w:rFonts w:ascii="Times New Roman" w:hAnsi="Times New Roman" w:cs="Times New Roman"/>
                <w:sz w:val="24"/>
                <w:szCs w:val="24"/>
              </w:rPr>
            </w:pPr>
          </w:p>
          <w:p w14:paraId="1E5477F5" w14:textId="77777777" w:rsidR="00DA5E26" w:rsidRPr="00DA5E26" w:rsidRDefault="00DA5E26" w:rsidP="00DA5E26">
            <w:pPr>
              <w:jc w:val="both"/>
              <w:rPr>
                <w:rFonts w:ascii="Times New Roman" w:hAnsi="Times New Roman" w:cs="Times New Roman"/>
                <w:sz w:val="24"/>
                <w:szCs w:val="24"/>
              </w:rPr>
            </w:pPr>
          </w:p>
          <w:p w14:paraId="298AA661" w14:textId="77777777" w:rsidR="00DA5E26" w:rsidRPr="00DA5E26" w:rsidRDefault="00DA5E26" w:rsidP="00DA5E26">
            <w:pPr>
              <w:numPr>
                <w:ilvl w:val="0"/>
                <w:numId w:val="22"/>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Strengthening the Adolescent Sexual and Reproductive Health Services </w:t>
            </w:r>
          </w:p>
          <w:p w14:paraId="471DAFCE" w14:textId="77777777" w:rsidR="00DA5E26" w:rsidRPr="00DA5E26" w:rsidRDefault="00DA5E26" w:rsidP="00DA5E26">
            <w:pPr>
              <w:pBdr>
                <w:top w:val="nil"/>
                <w:left w:val="nil"/>
                <w:bottom w:val="nil"/>
                <w:right w:val="nil"/>
                <w:between w:val="nil"/>
              </w:pBdr>
              <w:ind w:left="360"/>
              <w:jc w:val="both"/>
              <w:rPr>
                <w:rFonts w:ascii="Times New Roman" w:hAnsi="Times New Roman" w:cs="Times New Roman"/>
                <w:color w:val="000000"/>
                <w:sz w:val="24"/>
                <w:szCs w:val="24"/>
              </w:rPr>
            </w:pPr>
          </w:p>
          <w:p w14:paraId="58EE4023" w14:textId="77777777" w:rsidR="00DA5E26" w:rsidRPr="00DA5E26" w:rsidRDefault="00DA5E26" w:rsidP="00DA5E26">
            <w:pPr>
              <w:numPr>
                <w:ilvl w:val="1"/>
                <w:numId w:val="22"/>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Facilitate capacity building of the Medical Officers and Staff Nurses on Adolescent Sexual and Reproductive Health at the State level and identified districts</w:t>
            </w:r>
          </w:p>
          <w:p w14:paraId="471F5170" w14:textId="77777777" w:rsidR="00DA5E26" w:rsidRPr="00DA5E26" w:rsidRDefault="00DA5E26" w:rsidP="00DA5E26">
            <w:pPr>
              <w:numPr>
                <w:ilvl w:val="1"/>
                <w:numId w:val="22"/>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Strengthen systematic review of Adolescent Sexual and Reproductive Health in 3 identified districts at the district level.</w:t>
            </w:r>
          </w:p>
          <w:p w14:paraId="1783FD8C" w14:textId="77777777" w:rsidR="00DA5E26" w:rsidRPr="00DA5E26" w:rsidRDefault="00DA5E26" w:rsidP="00DA5E26">
            <w:pPr>
              <w:numPr>
                <w:ilvl w:val="1"/>
                <w:numId w:val="22"/>
              </w:numPr>
              <w:pBdr>
                <w:top w:val="nil"/>
                <w:left w:val="nil"/>
                <w:bottom w:val="nil"/>
                <w:right w:val="nil"/>
                <w:between w:val="nil"/>
              </w:pBdr>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Facilitate development of resource and communication material related to the adolescent sexual and reproductive health programme</w:t>
            </w:r>
          </w:p>
          <w:p w14:paraId="3DA29EC1" w14:textId="77777777" w:rsidR="00DA5E26" w:rsidRPr="00DA5E26" w:rsidRDefault="00DA5E26" w:rsidP="00DA5E26">
            <w:pPr>
              <w:pBdr>
                <w:top w:val="nil"/>
                <w:left w:val="nil"/>
                <w:bottom w:val="nil"/>
                <w:right w:val="nil"/>
                <w:between w:val="nil"/>
              </w:pBdr>
              <w:ind w:left="1080"/>
              <w:jc w:val="both"/>
              <w:rPr>
                <w:rFonts w:ascii="Times New Roman" w:hAnsi="Times New Roman" w:cs="Times New Roman"/>
                <w:sz w:val="24"/>
                <w:szCs w:val="24"/>
              </w:rPr>
            </w:pPr>
          </w:p>
          <w:p w14:paraId="22B1231D" w14:textId="77777777" w:rsidR="00DA5E26" w:rsidRPr="00DA5E26" w:rsidRDefault="00DA5E26" w:rsidP="00DA5E26">
            <w:pPr>
              <w:ind w:left="720"/>
              <w:jc w:val="both"/>
              <w:rPr>
                <w:rFonts w:ascii="Times New Roman" w:hAnsi="Times New Roman" w:cs="Times New Roman"/>
                <w:sz w:val="24"/>
                <w:szCs w:val="24"/>
              </w:rPr>
            </w:pPr>
            <w:r w:rsidRPr="00DA5E26">
              <w:rPr>
                <w:rFonts w:ascii="Times New Roman" w:hAnsi="Times New Roman" w:cs="Times New Roman"/>
                <w:sz w:val="24"/>
                <w:szCs w:val="24"/>
                <w:u w:val="single"/>
              </w:rPr>
              <w:t>Indicative Deliverables</w:t>
            </w:r>
            <w:r w:rsidRPr="00DA5E26">
              <w:rPr>
                <w:rFonts w:ascii="Times New Roman" w:hAnsi="Times New Roman" w:cs="Times New Roman"/>
                <w:sz w:val="24"/>
                <w:szCs w:val="24"/>
              </w:rPr>
              <w:t xml:space="preserve"> :</w:t>
            </w:r>
          </w:p>
          <w:p w14:paraId="009CD094" w14:textId="77777777" w:rsidR="00DA5E26" w:rsidRPr="00DA5E26" w:rsidRDefault="00DA5E26" w:rsidP="00DA5E26">
            <w:pPr>
              <w:pBdr>
                <w:top w:val="nil"/>
                <w:left w:val="nil"/>
                <w:bottom w:val="nil"/>
                <w:right w:val="nil"/>
                <w:between w:val="nil"/>
              </w:pBdr>
              <w:jc w:val="both"/>
              <w:rPr>
                <w:rFonts w:ascii="Times New Roman" w:hAnsi="Times New Roman" w:cs="Times New Roman"/>
                <w:sz w:val="24"/>
                <w:szCs w:val="24"/>
              </w:rPr>
            </w:pPr>
          </w:p>
          <w:p w14:paraId="1AFA645B" w14:textId="77777777" w:rsidR="00DA5E26" w:rsidRPr="00DA5E26" w:rsidRDefault="00DA5E26" w:rsidP="00DA5E26">
            <w:pPr>
              <w:numPr>
                <w:ilvl w:val="0"/>
                <w:numId w:val="18"/>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Design and implementation of capacity building programs for service providers at the facility level on adolescent sexual and reproductive health</w:t>
            </w:r>
          </w:p>
          <w:p w14:paraId="12E8BF72" w14:textId="77777777" w:rsidR="00DA5E26" w:rsidRPr="00DA5E26" w:rsidRDefault="00DA5E26" w:rsidP="00DA5E26">
            <w:pPr>
              <w:numPr>
                <w:ilvl w:val="0"/>
                <w:numId w:val="18"/>
              </w:numPr>
              <w:pBdr>
                <w:top w:val="nil"/>
                <w:left w:val="nil"/>
                <w:bottom w:val="nil"/>
                <w:right w:val="nil"/>
                <w:between w:val="nil"/>
              </w:pBdr>
              <w:jc w:val="both"/>
              <w:rPr>
                <w:rFonts w:ascii="Times New Roman" w:hAnsi="Times New Roman" w:cs="Times New Roman"/>
                <w:sz w:val="24"/>
                <w:szCs w:val="24"/>
              </w:rPr>
            </w:pPr>
            <w:r w:rsidRPr="00DA5E26">
              <w:rPr>
                <w:rFonts w:ascii="Times New Roman" w:hAnsi="Times New Roman" w:cs="Times New Roman"/>
                <w:sz w:val="24"/>
                <w:szCs w:val="24"/>
              </w:rPr>
              <w:t>Strengthened review of adolescent health programs in priority districts</w:t>
            </w:r>
          </w:p>
          <w:p w14:paraId="060522DD" w14:textId="77777777" w:rsidR="00DA5E26" w:rsidRPr="00DA5E26" w:rsidRDefault="00DA5E26" w:rsidP="00DA5E26">
            <w:pPr>
              <w:pBdr>
                <w:top w:val="nil"/>
                <w:left w:val="nil"/>
                <w:bottom w:val="nil"/>
                <w:right w:val="nil"/>
                <w:between w:val="nil"/>
              </w:pBdr>
              <w:ind w:left="1080"/>
              <w:jc w:val="both"/>
              <w:rPr>
                <w:rFonts w:ascii="Times New Roman" w:hAnsi="Times New Roman" w:cs="Times New Roman"/>
                <w:sz w:val="24"/>
                <w:szCs w:val="24"/>
              </w:rPr>
            </w:pPr>
          </w:p>
          <w:p w14:paraId="0E173B16" w14:textId="77777777" w:rsidR="00DA5E26" w:rsidRPr="00DA5E26" w:rsidRDefault="00DA5E26" w:rsidP="00DA5E26">
            <w:pPr>
              <w:pBdr>
                <w:top w:val="nil"/>
                <w:left w:val="nil"/>
                <w:bottom w:val="nil"/>
                <w:right w:val="nil"/>
                <w:between w:val="nil"/>
              </w:pBdr>
              <w:ind w:left="1080"/>
              <w:jc w:val="both"/>
              <w:rPr>
                <w:rFonts w:ascii="Times New Roman" w:hAnsi="Times New Roman" w:cs="Times New Roman"/>
                <w:sz w:val="24"/>
                <w:szCs w:val="24"/>
              </w:rPr>
            </w:pPr>
          </w:p>
          <w:p w14:paraId="2C427F11" w14:textId="77777777" w:rsidR="00DA5E26" w:rsidRPr="00DA5E26" w:rsidRDefault="00DA5E26" w:rsidP="00DA5E26">
            <w:pPr>
              <w:pBdr>
                <w:top w:val="nil"/>
                <w:left w:val="nil"/>
                <w:bottom w:val="nil"/>
                <w:right w:val="nil"/>
                <w:between w:val="nil"/>
              </w:pBdr>
              <w:ind w:left="1080"/>
              <w:jc w:val="both"/>
              <w:rPr>
                <w:rFonts w:ascii="Times New Roman" w:hAnsi="Times New Roman" w:cs="Times New Roman"/>
                <w:sz w:val="24"/>
                <w:szCs w:val="24"/>
              </w:rPr>
            </w:pPr>
          </w:p>
          <w:p w14:paraId="0E1176A0" w14:textId="77777777" w:rsidR="00DA5E26" w:rsidRPr="00DA5E26" w:rsidRDefault="00DA5E26" w:rsidP="00DA5E26">
            <w:pPr>
              <w:ind w:right="586"/>
              <w:jc w:val="both"/>
              <w:rPr>
                <w:rFonts w:ascii="Times New Roman" w:hAnsi="Times New Roman" w:cs="Times New Roman"/>
                <w:b/>
                <w:sz w:val="24"/>
                <w:szCs w:val="24"/>
              </w:rPr>
            </w:pPr>
            <w:r w:rsidRPr="00DA5E26">
              <w:rPr>
                <w:rFonts w:ascii="Times New Roman" w:hAnsi="Times New Roman" w:cs="Times New Roman"/>
                <w:b/>
                <w:sz w:val="24"/>
                <w:szCs w:val="24"/>
              </w:rPr>
              <w:t>Indicative Results and outputs</w:t>
            </w:r>
          </w:p>
          <w:p w14:paraId="4F007FE0" w14:textId="77777777" w:rsidR="00DA5E26" w:rsidRPr="00DA5E26" w:rsidRDefault="00DA5E26" w:rsidP="00DA5E26">
            <w:pPr>
              <w:ind w:left="360" w:right="586"/>
              <w:jc w:val="both"/>
              <w:rPr>
                <w:rFonts w:ascii="Times New Roman" w:hAnsi="Times New Roman" w:cs="Times New Roman"/>
                <w:sz w:val="24"/>
                <w:szCs w:val="24"/>
              </w:rPr>
            </w:pPr>
          </w:p>
          <w:p w14:paraId="613688DB" w14:textId="77777777" w:rsidR="00DA5E26" w:rsidRPr="00DA5E26" w:rsidRDefault="00DA5E26" w:rsidP="00DA5E26">
            <w:pPr>
              <w:numPr>
                <w:ilvl w:val="0"/>
                <w:numId w:val="20"/>
              </w:numPr>
              <w:ind w:right="586"/>
              <w:jc w:val="both"/>
              <w:rPr>
                <w:rFonts w:ascii="Times New Roman" w:hAnsi="Times New Roman" w:cs="Times New Roman"/>
                <w:sz w:val="24"/>
                <w:szCs w:val="24"/>
              </w:rPr>
            </w:pPr>
            <w:r w:rsidRPr="00DA5E26">
              <w:rPr>
                <w:rFonts w:ascii="Times New Roman" w:hAnsi="Times New Roman" w:cs="Times New Roman"/>
                <w:sz w:val="24"/>
                <w:szCs w:val="24"/>
              </w:rPr>
              <w:t xml:space="preserve">Percentage of facilities in 3 identified districts certified on LaQshya standards </w:t>
            </w:r>
          </w:p>
          <w:p w14:paraId="042D1EDE" w14:textId="77777777" w:rsidR="00DA5E26" w:rsidRPr="00DA5E26" w:rsidRDefault="00DA5E26" w:rsidP="00DA5E26">
            <w:pPr>
              <w:numPr>
                <w:ilvl w:val="0"/>
                <w:numId w:val="20"/>
              </w:numPr>
              <w:ind w:right="586"/>
              <w:jc w:val="both"/>
              <w:rPr>
                <w:rFonts w:ascii="Times New Roman" w:hAnsi="Times New Roman" w:cs="Times New Roman"/>
                <w:sz w:val="24"/>
                <w:szCs w:val="24"/>
              </w:rPr>
            </w:pPr>
            <w:r w:rsidRPr="00DA5E26">
              <w:rPr>
                <w:rFonts w:ascii="Times New Roman" w:hAnsi="Times New Roman" w:cs="Times New Roman"/>
                <w:sz w:val="24"/>
                <w:szCs w:val="24"/>
              </w:rPr>
              <w:t xml:space="preserve">Percentage of facilities in the UNFPA priority districts that are SUMAN certified </w:t>
            </w:r>
          </w:p>
          <w:p w14:paraId="5205CDF0" w14:textId="77777777" w:rsidR="00DA5E26" w:rsidRPr="00DA5E26" w:rsidRDefault="00DA5E26" w:rsidP="00DA5E26">
            <w:pPr>
              <w:numPr>
                <w:ilvl w:val="0"/>
                <w:numId w:val="20"/>
              </w:numPr>
              <w:ind w:right="586"/>
              <w:jc w:val="both"/>
              <w:rPr>
                <w:rFonts w:ascii="Times New Roman" w:hAnsi="Times New Roman" w:cs="Times New Roman"/>
                <w:sz w:val="24"/>
                <w:szCs w:val="24"/>
              </w:rPr>
            </w:pPr>
            <w:r w:rsidRPr="00DA5E26">
              <w:rPr>
                <w:rFonts w:ascii="Times New Roman" w:hAnsi="Times New Roman" w:cs="Times New Roman"/>
                <w:sz w:val="24"/>
                <w:szCs w:val="24"/>
              </w:rPr>
              <w:t>Intervention districts conducting regular MDSR review meeting</w:t>
            </w:r>
          </w:p>
          <w:p w14:paraId="43BA5F3B" w14:textId="77777777" w:rsidR="00DA5E26" w:rsidRPr="00DA5E26" w:rsidRDefault="00DA5E26" w:rsidP="00DA5E26">
            <w:pPr>
              <w:numPr>
                <w:ilvl w:val="0"/>
                <w:numId w:val="20"/>
              </w:numPr>
              <w:ind w:right="586"/>
              <w:jc w:val="both"/>
              <w:rPr>
                <w:rFonts w:ascii="Times New Roman" w:hAnsi="Times New Roman" w:cs="Times New Roman"/>
                <w:sz w:val="24"/>
                <w:szCs w:val="24"/>
              </w:rPr>
            </w:pPr>
            <w:r w:rsidRPr="00DA5E26">
              <w:rPr>
                <w:rFonts w:ascii="Times New Roman" w:hAnsi="Times New Roman" w:cs="Times New Roman"/>
                <w:sz w:val="24"/>
                <w:szCs w:val="24"/>
              </w:rPr>
              <w:t>Percentage of health facilities in priority Districts providing comprehensive package of high priority SRH services</w:t>
            </w:r>
          </w:p>
          <w:p w14:paraId="5FE43B9D" w14:textId="77777777" w:rsidR="00DA5E26" w:rsidRPr="00DA5E26" w:rsidRDefault="00DA5E26" w:rsidP="00DA5E26">
            <w:pPr>
              <w:numPr>
                <w:ilvl w:val="0"/>
                <w:numId w:val="20"/>
              </w:numPr>
              <w:ind w:right="586"/>
              <w:jc w:val="both"/>
              <w:rPr>
                <w:rFonts w:ascii="Times New Roman" w:hAnsi="Times New Roman" w:cs="Times New Roman"/>
                <w:sz w:val="24"/>
                <w:szCs w:val="24"/>
              </w:rPr>
            </w:pPr>
            <w:r w:rsidRPr="00DA5E26">
              <w:rPr>
                <w:rFonts w:ascii="Times New Roman" w:hAnsi="Times New Roman" w:cs="Times New Roman"/>
                <w:sz w:val="24"/>
                <w:szCs w:val="24"/>
              </w:rPr>
              <w:t xml:space="preserve">Percentage of health facilities (DH, CHC, PHC) in the State which report no stock out of contraceptives in the last 3 months.  </w:t>
            </w:r>
          </w:p>
          <w:p w14:paraId="51CFE66D" w14:textId="77777777" w:rsidR="00DA5E26" w:rsidRPr="00DA5E26" w:rsidRDefault="00DA5E26" w:rsidP="00DA5E26">
            <w:pPr>
              <w:numPr>
                <w:ilvl w:val="0"/>
                <w:numId w:val="20"/>
              </w:numPr>
              <w:pBdr>
                <w:top w:val="nil"/>
                <w:left w:val="nil"/>
                <w:bottom w:val="nil"/>
                <w:right w:val="nil"/>
                <w:between w:val="nil"/>
              </w:pBdr>
              <w:ind w:right="586"/>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Percentage of post-partum women adopting modern family planning methods in the 3 identified districts</w:t>
            </w:r>
          </w:p>
          <w:p w14:paraId="2FC7CF1F" w14:textId="77777777" w:rsidR="00DA5E26" w:rsidRPr="00DA5E26" w:rsidRDefault="00DA5E26" w:rsidP="00DA5E26">
            <w:pPr>
              <w:numPr>
                <w:ilvl w:val="0"/>
                <w:numId w:val="20"/>
              </w:numPr>
              <w:pBdr>
                <w:top w:val="nil"/>
                <w:left w:val="nil"/>
                <w:bottom w:val="nil"/>
                <w:right w:val="nil"/>
                <w:between w:val="nil"/>
              </w:pBdr>
              <w:ind w:right="586"/>
              <w:jc w:val="both"/>
              <w:rPr>
                <w:rFonts w:ascii="Times New Roman" w:hAnsi="Times New Roman" w:cs="Times New Roman"/>
                <w:color w:val="000000"/>
                <w:sz w:val="24"/>
                <w:szCs w:val="24"/>
              </w:rPr>
            </w:pPr>
            <w:bookmarkStart w:id="0" w:name="_heading=h.30j0zll" w:colFirst="0" w:colLast="0"/>
            <w:bookmarkEnd w:id="0"/>
            <w:r w:rsidRPr="00DA5E26">
              <w:rPr>
                <w:rFonts w:ascii="Times New Roman" w:hAnsi="Times New Roman" w:cs="Times New Roman"/>
                <w:color w:val="000000"/>
                <w:sz w:val="24"/>
                <w:szCs w:val="24"/>
              </w:rPr>
              <w:lastRenderedPageBreak/>
              <w:t xml:space="preserve">Increase in the number of clients accessing the Adolescent friendly health clinics in the 3 identified districts </w:t>
            </w:r>
          </w:p>
          <w:p w14:paraId="1F61A4D7" w14:textId="77777777" w:rsidR="00DA5E26" w:rsidRPr="00DA5E26" w:rsidRDefault="00DA5E26" w:rsidP="00DA5E26">
            <w:pPr>
              <w:numPr>
                <w:ilvl w:val="0"/>
                <w:numId w:val="20"/>
              </w:numPr>
              <w:pBdr>
                <w:top w:val="nil"/>
                <w:left w:val="nil"/>
                <w:bottom w:val="nil"/>
                <w:right w:val="nil"/>
                <w:between w:val="nil"/>
              </w:pBdr>
              <w:ind w:right="586"/>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Number of health providers whose capacities have been built on use of protocols / SOPs for screening, treating and referral of GBV survivors as an integrated package of SRH services. </w:t>
            </w:r>
          </w:p>
          <w:p w14:paraId="7FFD9801" w14:textId="77777777" w:rsidR="00DA5E26" w:rsidRPr="00DA5E26" w:rsidRDefault="00DA5E26" w:rsidP="00DA5E26">
            <w:pPr>
              <w:ind w:left="360" w:right="586"/>
              <w:jc w:val="both"/>
              <w:rPr>
                <w:rFonts w:ascii="Times New Roman" w:hAnsi="Times New Roman" w:cs="Times New Roman"/>
                <w:sz w:val="24"/>
                <w:szCs w:val="24"/>
              </w:rPr>
            </w:pPr>
          </w:p>
          <w:p w14:paraId="3EBD5EA4"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b/>
                <w:sz w:val="24"/>
                <w:szCs w:val="24"/>
              </w:rPr>
              <w:t xml:space="preserve">Geographic Coverage </w:t>
            </w:r>
          </w:p>
          <w:p w14:paraId="01E49239" w14:textId="77777777" w:rsidR="00DA5E26" w:rsidRPr="00DA5E26" w:rsidRDefault="00DA5E26" w:rsidP="00DA5E26">
            <w:pPr>
              <w:numPr>
                <w:ilvl w:val="0"/>
                <w:numId w:val="19"/>
              </w:numPr>
              <w:pBdr>
                <w:top w:val="nil"/>
                <w:left w:val="nil"/>
                <w:bottom w:val="nil"/>
                <w:right w:val="nil"/>
                <w:between w:val="nil"/>
              </w:pBdr>
              <w:spacing w:line="276" w:lineRule="auto"/>
              <w:rPr>
                <w:rFonts w:ascii="Times New Roman" w:hAnsi="Times New Roman" w:cs="Times New Roman"/>
                <w:color w:val="000000"/>
                <w:sz w:val="24"/>
                <w:szCs w:val="24"/>
              </w:rPr>
            </w:pPr>
            <w:r w:rsidRPr="00DA5E26">
              <w:rPr>
                <w:rFonts w:ascii="Times New Roman" w:hAnsi="Times New Roman" w:cs="Times New Roman"/>
                <w:color w:val="000000"/>
                <w:sz w:val="24"/>
                <w:szCs w:val="24"/>
              </w:rPr>
              <w:t>Madhya Pradesh state level - coordination, capacity building and technical assistance in co-ordination with UNFPA</w:t>
            </w:r>
          </w:p>
          <w:p w14:paraId="38CA439D" w14:textId="77777777" w:rsidR="00DA5E26" w:rsidRPr="00DA5E26" w:rsidRDefault="00DA5E26" w:rsidP="00DA5E26">
            <w:pPr>
              <w:numPr>
                <w:ilvl w:val="0"/>
                <w:numId w:val="19"/>
              </w:numPr>
              <w:pBdr>
                <w:top w:val="nil"/>
                <w:left w:val="nil"/>
                <w:bottom w:val="nil"/>
                <w:right w:val="nil"/>
                <w:between w:val="nil"/>
              </w:pBdr>
              <w:spacing w:after="200" w:line="276" w:lineRule="auto"/>
              <w:jc w:val="both"/>
              <w:rPr>
                <w:rFonts w:ascii="Times New Roman" w:hAnsi="Times New Roman" w:cs="Times New Roman"/>
                <w:color w:val="000000"/>
                <w:sz w:val="24"/>
                <w:szCs w:val="24"/>
              </w:rPr>
            </w:pPr>
            <w:r w:rsidRPr="00DA5E26">
              <w:rPr>
                <w:rFonts w:ascii="Times New Roman" w:hAnsi="Times New Roman" w:cs="Times New Roman"/>
                <w:color w:val="000000"/>
                <w:sz w:val="24"/>
                <w:szCs w:val="24"/>
              </w:rPr>
              <w:t xml:space="preserve">Facilitation of SRH interventions in 3 identified districts of Chattarpur, Rajgarh and Guna </w:t>
            </w:r>
          </w:p>
          <w:p w14:paraId="4290ACA3" w14:textId="77777777" w:rsidR="00DA5E26" w:rsidRPr="00DA5E26" w:rsidRDefault="00DA5E26" w:rsidP="00DA5E26">
            <w:pPr>
              <w:jc w:val="both"/>
              <w:rPr>
                <w:rFonts w:ascii="Times New Roman" w:hAnsi="Times New Roman" w:cs="Times New Roman"/>
                <w:b/>
                <w:sz w:val="24"/>
                <w:szCs w:val="24"/>
              </w:rPr>
            </w:pPr>
            <w:bookmarkStart w:id="1" w:name="_heading=h.1fob9te" w:colFirst="0" w:colLast="0"/>
            <w:bookmarkEnd w:id="1"/>
            <w:r w:rsidRPr="00DA5E26">
              <w:rPr>
                <w:rFonts w:ascii="Times New Roman" w:hAnsi="Times New Roman" w:cs="Times New Roman"/>
                <w:b/>
                <w:sz w:val="24"/>
                <w:szCs w:val="24"/>
              </w:rPr>
              <w:t xml:space="preserve">Project Duration </w:t>
            </w:r>
          </w:p>
          <w:p w14:paraId="433BC873" w14:textId="77777777" w:rsidR="00DA5E26" w:rsidRPr="00DA5E26" w:rsidRDefault="00DA5E26" w:rsidP="00DA5E26">
            <w:pPr>
              <w:rPr>
                <w:rFonts w:ascii="Times New Roman" w:hAnsi="Times New Roman" w:cs="Times New Roman"/>
                <w:b/>
                <w:sz w:val="24"/>
                <w:szCs w:val="24"/>
              </w:rPr>
            </w:pPr>
            <w:r w:rsidRPr="00DA5E26">
              <w:rPr>
                <w:rFonts w:ascii="Times New Roman" w:hAnsi="Times New Roman" w:cs="Times New Roman"/>
                <w:sz w:val="24"/>
                <w:szCs w:val="24"/>
              </w:rPr>
              <w:t>The proposal is sought for a period of three years. Year wise budget to be submitted for the project period. UNFPA will provide financial support on an annual basis depending on availability of funds and progress of the project</w:t>
            </w:r>
          </w:p>
          <w:p w14:paraId="6785B872" w14:textId="77777777" w:rsidR="00DA5E26" w:rsidRPr="00DA5E26" w:rsidRDefault="00DA5E26" w:rsidP="00DA5E26">
            <w:pPr>
              <w:jc w:val="both"/>
              <w:rPr>
                <w:rFonts w:ascii="Times New Roman" w:hAnsi="Times New Roman" w:cs="Times New Roman"/>
                <w:sz w:val="24"/>
                <w:szCs w:val="24"/>
              </w:rPr>
            </w:pPr>
          </w:p>
          <w:p w14:paraId="1001D0FF" w14:textId="77777777" w:rsidR="00DA5E26" w:rsidRPr="00DA5E26" w:rsidRDefault="00DA5E26" w:rsidP="00DA5E26">
            <w:pPr>
              <w:rPr>
                <w:rFonts w:ascii="Times New Roman" w:hAnsi="Times New Roman" w:cs="Times New Roman"/>
                <w:sz w:val="24"/>
                <w:szCs w:val="24"/>
              </w:rPr>
            </w:pPr>
          </w:p>
          <w:p w14:paraId="30BB8979" w14:textId="77777777" w:rsidR="00DA5E26" w:rsidRPr="00DA5E26" w:rsidRDefault="00DA5E26" w:rsidP="00DA5E26">
            <w:pPr>
              <w:rPr>
                <w:rFonts w:ascii="Times New Roman" w:hAnsi="Times New Roman" w:cs="Times New Roman"/>
                <w:sz w:val="24"/>
                <w:szCs w:val="24"/>
              </w:rPr>
            </w:pPr>
          </w:p>
          <w:p w14:paraId="2595C1B2" w14:textId="77777777" w:rsidR="00DA5E26" w:rsidRPr="00DA5E26" w:rsidRDefault="00DA5E26" w:rsidP="00DA5E26">
            <w:pPr>
              <w:rPr>
                <w:rFonts w:ascii="Times New Roman" w:hAnsi="Times New Roman" w:cs="Times New Roman"/>
                <w:sz w:val="24"/>
                <w:szCs w:val="24"/>
              </w:rPr>
            </w:pPr>
          </w:p>
          <w:p w14:paraId="7D34A23A" w14:textId="77777777" w:rsidR="00DA5E26" w:rsidRPr="00DA5E26" w:rsidRDefault="00DA5E26" w:rsidP="00DA5E26">
            <w:pPr>
              <w:pBdr>
                <w:top w:val="nil"/>
                <w:left w:val="nil"/>
                <w:bottom w:val="nil"/>
                <w:right w:val="nil"/>
                <w:between w:val="nil"/>
              </w:pBdr>
              <w:spacing w:line="276" w:lineRule="auto"/>
              <w:ind w:left="720"/>
              <w:rPr>
                <w:rFonts w:ascii="Times New Roman" w:hAnsi="Times New Roman" w:cs="Times New Roman"/>
                <w:color w:val="000000"/>
                <w:sz w:val="24"/>
                <w:szCs w:val="24"/>
              </w:rPr>
            </w:pPr>
          </w:p>
          <w:p w14:paraId="5F28243D" w14:textId="77777777" w:rsidR="00FF767F" w:rsidRPr="00DA5E26" w:rsidRDefault="00FF767F">
            <w:pPr>
              <w:rPr>
                <w:rFonts w:ascii="Times New Roman" w:eastAsia="Times New Roman" w:hAnsi="Times New Roman" w:cs="Times New Roman"/>
                <w:sz w:val="24"/>
                <w:szCs w:val="24"/>
              </w:rPr>
            </w:pPr>
          </w:p>
          <w:p w14:paraId="2203251C" w14:textId="77777777" w:rsidR="00FF767F" w:rsidRPr="00DA5E26" w:rsidRDefault="00FF767F">
            <w:pPr>
              <w:jc w:val="both"/>
              <w:rPr>
                <w:rFonts w:ascii="Times New Roman" w:eastAsia="Times New Roman" w:hAnsi="Times New Roman" w:cs="Times New Roman"/>
                <w:sz w:val="24"/>
                <w:szCs w:val="24"/>
              </w:rPr>
            </w:pPr>
          </w:p>
          <w:p w14:paraId="6DB35AB1" w14:textId="77777777" w:rsidR="00FF767F" w:rsidRPr="00DA5E26" w:rsidRDefault="00FF767F">
            <w:pPr>
              <w:rPr>
                <w:rFonts w:ascii="Times New Roman" w:eastAsia="Times New Roman" w:hAnsi="Times New Roman" w:cs="Times New Roman"/>
                <w:sz w:val="24"/>
                <w:szCs w:val="24"/>
              </w:rPr>
            </w:pPr>
          </w:p>
          <w:p w14:paraId="14AB28FF" w14:textId="77777777" w:rsidR="00FF767F" w:rsidRPr="00DA5E26" w:rsidRDefault="00FF767F">
            <w:pPr>
              <w:rPr>
                <w:rFonts w:ascii="Times New Roman" w:eastAsia="Times New Roman" w:hAnsi="Times New Roman" w:cs="Times New Roman"/>
                <w:sz w:val="24"/>
                <w:szCs w:val="24"/>
              </w:rPr>
            </w:pPr>
          </w:p>
        </w:tc>
      </w:tr>
    </w:tbl>
    <w:p w14:paraId="7B4A87CA" w14:textId="77777777" w:rsidR="00FF767F" w:rsidRPr="00DA5E26" w:rsidRDefault="00FF767F">
      <w:pPr>
        <w:rPr>
          <w:rFonts w:ascii="Times New Roman" w:eastAsia="Times New Roman" w:hAnsi="Times New Roman" w:cs="Times New Roman"/>
          <w:sz w:val="24"/>
          <w:szCs w:val="24"/>
        </w:rPr>
      </w:pPr>
    </w:p>
    <w:p w14:paraId="75484425" w14:textId="77777777" w:rsidR="00FF767F" w:rsidRPr="00DA5E26" w:rsidRDefault="00FF767F">
      <w:pPr>
        <w:rPr>
          <w:rFonts w:ascii="Times New Roman" w:eastAsia="Times New Roman" w:hAnsi="Times New Roman" w:cs="Times New Roman"/>
          <w:sz w:val="24"/>
          <w:szCs w:val="24"/>
        </w:rPr>
      </w:pPr>
    </w:p>
    <w:p w14:paraId="706B31B4" w14:textId="77777777" w:rsidR="00FF767F" w:rsidRPr="00DA5E26" w:rsidRDefault="00000000">
      <w:pPr>
        <w:rPr>
          <w:rFonts w:ascii="Times New Roman" w:eastAsia="Times New Roman" w:hAnsi="Times New Roman" w:cs="Times New Roman"/>
          <w:b/>
          <w:color w:val="0099FF"/>
          <w:sz w:val="24"/>
          <w:szCs w:val="24"/>
        </w:rPr>
      </w:pPr>
      <w:bookmarkStart w:id="2" w:name="bookmark=id.30j0zll" w:colFirst="0" w:colLast="0"/>
      <w:bookmarkStart w:id="3" w:name="bookmark=id.1fob9te" w:colFirst="0" w:colLast="0"/>
      <w:bookmarkStart w:id="4" w:name="bookmark=id.3znysh7" w:colFirst="0" w:colLast="0"/>
      <w:bookmarkEnd w:id="2"/>
      <w:bookmarkEnd w:id="3"/>
      <w:bookmarkEnd w:id="4"/>
      <w:r w:rsidRPr="00DA5E26">
        <w:rPr>
          <w:rFonts w:ascii="Times New Roman" w:hAnsi="Times New Roman" w:cs="Times New Roman"/>
          <w:sz w:val="24"/>
          <w:szCs w:val="24"/>
        </w:rPr>
        <w:br w:type="page"/>
      </w:r>
    </w:p>
    <w:p w14:paraId="5B5EC6BE" w14:textId="77777777" w:rsidR="00FF767F"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5DFB46B5" w14:textId="77777777" w:rsidR="00FF767F" w:rsidRDefault="00FF767F"/>
    <w:tbl>
      <w:tblPr>
        <w:tblStyle w:val="affff2"/>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FF767F" w14:paraId="6E54E6DD" w14:textId="77777777">
        <w:tc>
          <w:tcPr>
            <w:tcW w:w="9710" w:type="dxa"/>
            <w:gridSpan w:val="3"/>
            <w:tcBorders>
              <w:bottom w:val="single" w:sz="4" w:space="0" w:color="000000"/>
            </w:tcBorders>
            <w:shd w:val="clear" w:color="auto" w:fill="002060"/>
          </w:tcPr>
          <w:p w14:paraId="0BD465E0" w14:textId="77777777" w:rsidR="00FF767F"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FF767F" w14:paraId="29C04DA9"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4A2997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8AECD0E"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24FD700C" w14:textId="77777777" w:rsidR="00FF767F" w:rsidRDefault="00FF767F">
            <w:pPr>
              <w:rPr>
                <w:rFonts w:ascii="Times New Roman" w:eastAsia="Times New Roman" w:hAnsi="Times New Roman" w:cs="Times New Roman"/>
                <w:sz w:val="24"/>
                <w:szCs w:val="24"/>
              </w:rPr>
            </w:pPr>
          </w:p>
        </w:tc>
      </w:tr>
      <w:tr w:rsidR="00FF767F" w14:paraId="4D494B4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17002F1"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DBA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62540B7B" w14:textId="77777777" w:rsidR="00FF767F" w:rsidRDefault="00FF767F">
            <w:pPr>
              <w:rPr>
                <w:rFonts w:ascii="Times New Roman" w:eastAsia="Times New Roman" w:hAnsi="Times New Roman" w:cs="Times New Roman"/>
                <w:sz w:val="24"/>
                <w:szCs w:val="24"/>
              </w:rPr>
            </w:pPr>
          </w:p>
        </w:tc>
      </w:tr>
      <w:tr w:rsidR="00FF767F" w14:paraId="4418AD8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FD96AE3"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2E6519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78D5FB5A" w14:textId="77777777" w:rsidR="00FF767F" w:rsidRDefault="00FF767F">
            <w:pPr>
              <w:rPr>
                <w:rFonts w:ascii="Times New Roman" w:eastAsia="Times New Roman" w:hAnsi="Times New Roman" w:cs="Times New Roman"/>
                <w:sz w:val="24"/>
                <w:szCs w:val="24"/>
              </w:rPr>
            </w:pPr>
          </w:p>
        </w:tc>
      </w:tr>
      <w:tr w:rsidR="00FF767F" w14:paraId="3A8118C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1C6A576"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CC64BE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Organization ( NGO, Academic Institution, Consulting firms, etc)</w:t>
            </w:r>
          </w:p>
        </w:tc>
        <w:tc>
          <w:tcPr>
            <w:tcW w:w="5705" w:type="dxa"/>
            <w:tcBorders>
              <w:top w:val="single" w:sz="4" w:space="0" w:color="000000"/>
              <w:left w:val="single" w:sz="4" w:space="0" w:color="000000"/>
              <w:bottom w:val="single" w:sz="4" w:space="0" w:color="000000"/>
              <w:right w:val="single" w:sz="4" w:space="0" w:color="000000"/>
            </w:tcBorders>
          </w:tcPr>
          <w:p w14:paraId="1E5B9573" w14:textId="77777777" w:rsidR="00FF767F" w:rsidRDefault="00FF767F">
            <w:pPr>
              <w:rPr>
                <w:rFonts w:ascii="Times New Roman" w:eastAsia="Times New Roman" w:hAnsi="Times New Roman" w:cs="Times New Roman"/>
                <w:sz w:val="24"/>
                <w:szCs w:val="24"/>
              </w:rPr>
            </w:pPr>
          </w:p>
        </w:tc>
      </w:tr>
      <w:tr w:rsidR="00FF767F" w14:paraId="057CA2D5"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05A1108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F04747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38F40BFC" w14:textId="77777777" w:rsidR="00FF767F" w:rsidRDefault="00FF767F">
            <w:pPr>
              <w:rPr>
                <w:rFonts w:ascii="Times New Roman" w:eastAsia="Times New Roman" w:hAnsi="Times New Roman" w:cs="Times New Roman"/>
                <w:sz w:val="24"/>
                <w:szCs w:val="24"/>
                <w:highlight w:val="yellow"/>
              </w:rPr>
            </w:pPr>
          </w:p>
        </w:tc>
      </w:tr>
      <w:tr w:rsidR="00FF767F" w14:paraId="7DE42A41"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197F888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CA50033"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710592F8" w14:textId="77777777" w:rsidR="00FF767F" w:rsidRDefault="00FF767F">
            <w:pPr>
              <w:rPr>
                <w:rFonts w:ascii="Times New Roman" w:eastAsia="Times New Roman" w:hAnsi="Times New Roman" w:cs="Times New Roman"/>
                <w:sz w:val="24"/>
                <w:szCs w:val="24"/>
                <w:highlight w:val="yellow"/>
              </w:rPr>
            </w:pPr>
          </w:p>
        </w:tc>
      </w:tr>
      <w:tr w:rsidR="00FF767F" w14:paraId="018F9366"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535EAB0"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0792B24"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7378EFAC" w14:textId="77777777" w:rsidR="00FF767F" w:rsidRDefault="00FF767F">
            <w:pPr>
              <w:rPr>
                <w:rFonts w:ascii="Times New Roman" w:eastAsia="Times New Roman" w:hAnsi="Times New Roman" w:cs="Times New Roman"/>
                <w:sz w:val="24"/>
                <w:szCs w:val="24"/>
                <w:highlight w:val="yellow"/>
              </w:rPr>
            </w:pPr>
          </w:p>
        </w:tc>
      </w:tr>
      <w:tr w:rsidR="00FF767F" w14:paraId="053BF335"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C16518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7F43491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358E06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13A6E8C1" w14:textId="77777777" w:rsidR="00FF767F" w:rsidRDefault="00FF767F">
            <w:pPr>
              <w:rPr>
                <w:rFonts w:ascii="Times New Roman" w:eastAsia="Times New Roman" w:hAnsi="Times New Roman" w:cs="Times New Roman"/>
                <w:sz w:val="24"/>
                <w:szCs w:val="24"/>
              </w:rPr>
            </w:pPr>
          </w:p>
        </w:tc>
      </w:tr>
      <w:tr w:rsidR="00FF767F" w14:paraId="6A2C882B"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67EDE97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22FA7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31F048FB" w14:textId="77777777" w:rsidR="00FF767F" w:rsidRDefault="00FF767F">
            <w:pPr>
              <w:rPr>
                <w:rFonts w:ascii="Times New Roman" w:eastAsia="Times New Roman" w:hAnsi="Times New Roman" w:cs="Times New Roman"/>
                <w:sz w:val="24"/>
                <w:szCs w:val="24"/>
              </w:rPr>
            </w:pPr>
          </w:p>
        </w:tc>
      </w:tr>
      <w:tr w:rsidR="00FF767F" w14:paraId="50DCF50D"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970C24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5DAADF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14F78E0" w14:textId="77777777" w:rsidR="00FF767F" w:rsidRDefault="00FF767F">
            <w:pPr>
              <w:rPr>
                <w:rFonts w:ascii="Times New Roman" w:eastAsia="Times New Roman" w:hAnsi="Times New Roman" w:cs="Times New Roman"/>
                <w:sz w:val="24"/>
                <w:szCs w:val="24"/>
              </w:rPr>
            </w:pPr>
          </w:p>
        </w:tc>
      </w:tr>
      <w:tr w:rsidR="00FF767F" w14:paraId="56B00EDC"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7B1DF1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DC880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5FFF0D5A" w14:textId="77777777" w:rsidR="00FF767F" w:rsidRDefault="00FF767F">
            <w:pPr>
              <w:rPr>
                <w:rFonts w:ascii="Times New Roman" w:eastAsia="Times New Roman" w:hAnsi="Times New Roman" w:cs="Times New Roman"/>
                <w:sz w:val="24"/>
                <w:szCs w:val="24"/>
              </w:rPr>
            </w:pPr>
          </w:p>
        </w:tc>
      </w:tr>
      <w:tr w:rsidR="00FF767F" w14:paraId="0E498A3A"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B36ED9B"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5462B6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2FFCBF74" w14:textId="77777777" w:rsidR="00FF767F" w:rsidRDefault="00FF767F">
            <w:pPr>
              <w:rPr>
                <w:rFonts w:ascii="Times New Roman" w:eastAsia="Times New Roman" w:hAnsi="Times New Roman" w:cs="Times New Roman"/>
                <w:sz w:val="24"/>
                <w:szCs w:val="24"/>
              </w:rPr>
            </w:pPr>
          </w:p>
        </w:tc>
      </w:tr>
      <w:tr w:rsidR="00FF767F" w14:paraId="223D0D6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64898A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A161B3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5D1FA656" w14:textId="77777777" w:rsidR="00FF767F" w:rsidRDefault="00FF767F">
            <w:pPr>
              <w:rPr>
                <w:rFonts w:ascii="Times New Roman" w:eastAsia="Times New Roman" w:hAnsi="Times New Roman" w:cs="Times New Roman"/>
                <w:sz w:val="24"/>
                <w:szCs w:val="24"/>
              </w:rPr>
            </w:pPr>
          </w:p>
        </w:tc>
      </w:tr>
      <w:tr w:rsidR="00FF767F" w14:paraId="5639E248"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B38124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1229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3693914C" w14:textId="77777777" w:rsidR="00FF767F" w:rsidRDefault="00FF767F">
            <w:pPr>
              <w:rPr>
                <w:rFonts w:ascii="Times New Roman" w:eastAsia="Times New Roman" w:hAnsi="Times New Roman" w:cs="Times New Roman"/>
                <w:sz w:val="24"/>
                <w:szCs w:val="24"/>
              </w:rPr>
            </w:pPr>
          </w:p>
        </w:tc>
      </w:tr>
      <w:tr w:rsidR="00FF767F" w14:paraId="5055485E"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05AABD8D"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2367217"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7DC381BE" w14:textId="77777777" w:rsidR="00FF767F" w:rsidRDefault="00FF767F">
            <w:pPr>
              <w:rPr>
                <w:rFonts w:ascii="Times New Roman" w:eastAsia="Times New Roman" w:hAnsi="Times New Roman" w:cs="Times New Roman"/>
                <w:sz w:val="24"/>
                <w:szCs w:val="24"/>
              </w:rPr>
            </w:pPr>
          </w:p>
        </w:tc>
      </w:tr>
      <w:tr w:rsidR="00FF767F" w14:paraId="0D85E53E"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72C60FBE" w14:textId="77777777" w:rsidR="00FF767F"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356E4CF"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2794AB8C" w14:textId="77777777" w:rsidR="00FF767F" w:rsidRDefault="00FF767F">
            <w:pPr>
              <w:rPr>
                <w:rFonts w:ascii="Times New Roman" w:eastAsia="Times New Roman" w:hAnsi="Times New Roman" w:cs="Times New Roman"/>
                <w:sz w:val="24"/>
                <w:szCs w:val="24"/>
              </w:rPr>
            </w:pPr>
          </w:p>
        </w:tc>
      </w:tr>
      <w:tr w:rsidR="00FF767F" w14:paraId="285AEA9F"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4B824A8"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763368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042F5EF7" w14:textId="77777777" w:rsidR="00FF767F" w:rsidRDefault="00FF767F">
            <w:pPr>
              <w:rPr>
                <w:rFonts w:ascii="Times New Roman" w:eastAsia="Times New Roman" w:hAnsi="Times New Roman" w:cs="Times New Roman"/>
                <w:sz w:val="24"/>
                <w:szCs w:val="24"/>
                <w:highlight w:val="yellow"/>
              </w:rPr>
            </w:pPr>
          </w:p>
        </w:tc>
      </w:tr>
    </w:tbl>
    <w:p w14:paraId="42E794C7" w14:textId="77777777" w:rsidR="00FF767F" w:rsidRDefault="00FF767F">
      <w:pPr>
        <w:rPr>
          <w:rFonts w:ascii="Times New Roman" w:eastAsia="Times New Roman" w:hAnsi="Times New Roman" w:cs="Times New Roman"/>
          <w:sz w:val="24"/>
          <w:szCs w:val="24"/>
        </w:rPr>
      </w:pPr>
    </w:p>
    <w:tbl>
      <w:tblPr>
        <w:tblStyle w:val="affff3"/>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FF767F" w14:paraId="39D009EE" w14:textId="77777777">
        <w:tc>
          <w:tcPr>
            <w:tcW w:w="9675" w:type="dxa"/>
            <w:shd w:val="clear" w:color="auto" w:fill="002060"/>
          </w:tcPr>
          <w:p w14:paraId="494366EA" w14:textId="77777777" w:rsidR="00FF767F"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7D19D104"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4"/>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FF767F" w14:paraId="437CB275" w14:textId="77777777">
        <w:trPr>
          <w:trHeight w:val="80"/>
        </w:trPr>
        <w:tc>
          <w:tcPr>
            <w:tcW w:w="1755" w:type="dxa"/>
            <w:vMerge w:val="restart"/>
            <w:shd w:val="clear" w:color="auto" w:fill="D9D9D9"/>
          </w:tcPr>
          <w:p w14:paraId="62747352"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28790E25"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472076DC" w14:textId="77777777" w:rsidR="00FF767F" w:rsidRDefault="00FF767F">
            <w:pPr>
              <w:rPr>
                <w:rFonts w:ascii="Times New Roman" w:eastAsia="Times New Roman" w:hAnsi="Times New Roman" w:cs="Times New Roman"/>
                <w:sz w:val="24"/>
                <w:szCs w:val="24"/>
              </w:rPr>
            </w:pPr>
          </w:p>
        </w:tc>
      </w:tr>
      <w:tr w:rsidR="00FF767F" w14:paraId="74558B2E" w14:textId="77777777">
        <w:trPr>
          <w:trHeight w:val="80"/>
        </w:trPr>
        <w:tc>
          <w:tcPr>
            <w:tcW w:w="1755" w:type="dxa"/>
            <w:vMerge/>
            <w:shd w:val="clear" w:color="auto" w:fill="D9D9D9"/>
          </w:tcPr>
          <w:p w14:paraId="21D718DC"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53E1680B"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096149B6" w14:textId="77777777" w:rsidR="00FF767F" w:rsidRDefault="00FF767F">
            <w:pPr>
              <w:rPr>
                <w:rFonts w:ascii="Times New Roman" w:eastAsia="Times New Roman" w:hAnsi="Times New Roman" w:cs="Times New Roman"/>
                <w:sz w:val="24"/>
                <w:szCs w:val="24"/>
              </w:rPr>
            </w:pPr>
          </w:p>
        </w:tc>
      </w:tr>
    </w:tbl>
    <w:p w14:paraId="10C9492B"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5"/>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FF767F" w14:paraId="067E506A" w14:textId="77777777">
        <w:tc>
          <w:tcPr>
            <w:tcW w:w="1755" w:type="dxa"/>
            <w:tcBorders>
              <w:right w:val="single" w:sz="6" w:space="0" w:color="BDD7EE"/>
            </w:tcBorders>
            <w:shd w:val="clear" w:color="auto" w:fill="D9D9D9"/>
          </w:tcPr>
          <w:p w14:paraId="1508A8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0821D661"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To what extent is the NGO, academic institutions, consulting firms, etc recognized as credible by the government, and/or other key stakeholders/partners?</w:t>
            </w:r>
          </w:p>
          <w:p w14:paraId="1529FA91" w14:textId="77777777" w:rsidR="00FF767F" w:rsidRDefault="00FF767F">
            <w:pPr>
              <w:rPr>
                <w:rFonts w:ascii="Times New Roman" w:eastAsia="Times New Roman" w:hAnsi="Times New Roman" w:cs="Times New Roman"/>
                <w:i/>
                <w:sz w:val="24"/>
                <w:szCs w:val="24"/>
              </w:rPr>
            </w:pPr>
          </w:p>
        </w:tc>
      </w:tr>
    </w:tbl>
    <w:p w14:paraId="36DFADC7" w14:textId="77777777" w:rsidR="00FF767F" w:rsidRDefault="00FF767F">
      <w:pPr>
        <w:rPr>
          <w:rFonts w:ascii="Times New Roman" w:eastAsia="Times New Roman" w:hAnsi="Times New Roman" w:cs="Times New Roman"/>
          <w:sz w:val="24"/>
          <w:szCs w:val="24"/>
        </w:rPr>
      </w:pPr>
    </w:p>
    <w:p w14:paraId="3E1A78C5" w14:textId="77777777" w:rsidR="00FF767F" w:rsidRDefault="00FF767F">
      <w:pPr>
        <w:rPr>
          <w:rFonts w:ascii="Times New Roman" w:eastAsia="Times New Roman" w:hAnsi="Times New Roman" w:cs="Times New Roman"/>
          <w:sz w:val="24"/>
          <w:szCs w:val="24"/>
        </w:rPr>
      </w:pPr>
    </w:p>
    <w:tbl>
      <w:tblPr>
        <w:tblStyle w:val="affff6"/>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17ECEE9D" w14:textId="77777777">
        <w:tc>
          <w:tcPr>
            <w:tcW w:w="9330" w:type="dxa"/>
            <w:gridSpan w:val="2"/>
            <w:shd w:val="clear" w:color="auto" w:fill="002060"/>
          </w:tcPr>
          <w:p w14:paraId="1897F05D"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FF767F" w14:paraId="36E58ED3" w14:textId="77777777">
        <w:tc>
          <w:tcPr>
            <w:tcW w:w="1695" w:type="dxa"/>
            <w:tcBorders>
              <w:right w:val="single" w:sz="6" w:space="0" w:color="BDD7EE"/>
            </w:tcBorders>
            <w:shd w:val="clear" w:color="auto" w:fill="D9D9D9"/>
          </w:tcPr>
          <w:p w14:paraId="778AB3CE" w14:textId="77777777" w:rsidR="00FF767F"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1F20DD93"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4AE10E11" w14:textId="77777777" w:rsidR="00FF767F" w:rsidRDefault="00FF767F">
            <w:pPr>
              <w:jc w:val="both"/>
              <w:rPr>
                <w:rFonts w:ascii="Times New Roman" w:eastAsia="Times New Roman" w:hAnsi="Times New Roman" w:cs="Times New Roman"/>
                <w:sz w:val="24"/>
                <w:szCs w:val="24"/>
              </w:rPr>
            </w:pPr>
          </w:p>
        </w:tc>
      </w:tr>
      <w:tr w:rsidR="00FF767F" w14:paraId="486BCB68" w14:textId="77777777">
        <w:tc>
          <w:tcPr>
            <w:tcW w:w="1695" w:type="dxa"/>
            <w:tcBorders>
              <w:right w:val="single" w:sz="6" w:space="0" w:color="BDD7EE"/>
            </w:tcBorders>
            <w:shd w:val="clear" w:color="auto" w:fill="D9D9D9"/>
          </w:tcPr>
          <w:p w14:paraId="1FA4F6AB" w14:textId="77777777" w:rsidR="00FF767F" w:rsidRDefault="00000000">
            <w:pPr>
              <w:keepNext/>
              <w:widowControl w:val="0"/>
            </w:pPr>
            <w:r>
              <w:rPr>
                <w:rFonts w:ascii="Times New Roman" w:eastAsia="Times New Roman" w:hAnsi="Times New Roman" w:cs="Times New Roman"/>
                <w:sz w:val="22"/>
                <w:szCs w:val="22"/>
              </w:rPr>
              <w:t xml:space="preserve">C.2 </w:t>
            </w:r>
            <w:r>
              <w:t>Background</w:t>
            </w:r>
          </w:p>
          <w:p w14:paraId="1697B29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54AA6A92" w14:textId="77777777" w:rsidR="00FF767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28C75395" w14:textId="77777777" w:rsidR="00FF767F" w:rsidRDefault="00FF767F">
            <w:pPr>
              <w:jc w:val="both"/>
              <w:rPr>
                <w:rFonts w:ascii="Times New Roman" w:eastAsia="Times New Roman" w:hAnsi="Times New Roman" w:cs="Times New Roman"/>
                <w:sz w:val="24"/>
                <w:szCs w:val="24"/>
              </w:rPr>
            </w:pPr>
          </w:p>
          <w:p w14:paraId="01DE4E3A" w14:textId="77777777" w:rsidR="00FF767F" w:rsidRDefault="00FF767F">
            <w:pPr>
              <w:jc w:val="both"/>
              <w:rPr>
                <w:rFonts w:ascii="Times New Roman" w:eastAsia="Times New Roman" w:hAnsi="Times New Roman" w:cs="Times New Roman"/>
                <w:sz w:val="24"/>
                <w:szCs w:val="24"/>
              </w:rPr>
            </w:pPr>
          </w:p>
        </w:tc>
      </w:tr>
      <w:tr w:rsidR="00FF767F" w14:paraId="60C528F3" w14:textId="77777777">
        <w:tc>
          <w:tcPr>
            <w:tcW w:w="1695" w:type="dxa"/>
            <w:tcBorders>
              <w:right w:val="single" w:sz="6" w:space="0" w:color="BDD7EE"/>
            </w:tcBorders>
            <w:shd w:val="clear" w:color="auto" w:fill="D9D9D9"/>
          </w:tcPr>
          <w:p w14:paraId="6A67216F" w14:textId="77777777" w:rsidR="00FF767F" w:rsidRDefault="00000000">
            <w:pPr>
              <w:keepNext/>
              <w:rPr>
                <w:b/>
              </w:rPr>
            </w:pPr>
            <w:r>
              <w:rPr>
                <w:rFonts w:ascii="Times New Roman" w:eastAsia="Times New Roman" w:hAnsi="Times New Roman" w:cs="Times New Roman"/>
                <w:sz w:val="22"/>
                <w:szCs w:val="22"/>
              </w:rPr>
              <w:t xml:space="preserve">C.3 Goal and </w:t>
            </w:r>
            <w:r>
              <w:t>Objectives</w:t>
            </w:r>
          </w:p>
          <w:p w14:paraId="117A8933" w14:textId="77777777" w:rsidR="00FF767F"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24EE3642"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61A43573" w14:textId="77777777" w:rsidR="00FF767F" w:rsidRDefault="00FF767F">
            <w:pPr>
              <w:rPr>
                <w:rFonts w:ascii="Times New Roman" w:eastAsia="Times New Roman" w:hAnsi="Times New Roman" w:cs="Times New Roman"/>
                <w:sz w:val="24"/>
                <w:szCs w:val="24"/>
              </w:rPr>
            </w:pPr>
          </w:p>
          <w:p w14:paraId="73A374CF" w14:textId="77777777" w:rsidR="00FF767F" w:rsidRDefault="00FF767F">
            <w:pPr>
              <w:rPr>
                <w:rFonts w:ascii="Times New Roman" w:eastAsia="Times New Roman" w:hAnsi="Times New Roman" w:cs="Times New Roman"/>
                <w:sz w:val="24"/>
                <w:szCs w:val="24"/>
              </w:rPr>
            </w:pPr>
          </w:p>
        </w:tc>
      </w:tr>
      <w:tr w:rsidR="00FF767F" w14:paraId="5D88334A" w14:textId="77777777">
        <w:tc>
          <w:tcPr>
            <w:tcW w:w="1695" w:type="dxa"/>
            <w:tcBorders>
              <w:right w:val="single" w:sz="6" w:space="0" w:color="BDD7EE"/>
            </w:tcBorders>
            <w:shd w:val="clear" w:color="auto" w:fill="D9D9D9"/>
          </w:tcPr>
          <w:p w14:paraId="06C0E6F2" w14:textId="77777777" w:rsidR="00FF767F" w:rsidRDefault="00000000">
            <w:pPr>
              <w:keepNext/>
            </w:pPr>
            <w:r>
              <w:t xml:space="preserve">C.4 Geographic coverage </w:t>
            </w:r>
          </w:p>
          <w:p w14:paraId="31687E46" w14:textId="77777777" w:rsidR="00FF767F" w:rsidRDefault="00000000">
            <w:pPr>
              <w:keepNext/>
            </w:pPr>
            <w:r>
              <w:t>(150 words)</w:t>
            </w:r>
          </w:p>
          <w:p w14:paraId="10C10B4A" w14:textId="77777777" w:rsidR="00FF767F" w:rsidRDefault="00FF767F">
            <w:pPr>
              <w:keepNext/>
              <w:rPr>
                <w:rFonts w:ascii="Times New Roman" w:eastAsia="Times New Roman" w:hAnsi="Times New Roman" w:cs="Times New Roman"/>
                <w:sz w:val="22"/>
                <w:szCs w:val="22"/>
              </w:rPr>
            </w:pPr>
          </w:p>
        </w:tc>
        <w:tc>
          <w:tcPr>
            <w:tcW w:w="7635" w:type="dxa"/>
            <w:tcBorders>
              <w:left w:val="single" w:sz="6" w:space="0" w:color="BDD7EE"/>
            </w:tcBorders>
          </w:tcPr>
          <w:p w14:paraId="58DAD0C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FF767F" w14:paraId="7A71E544" w14:textId="77777777">
        <w:tc>
          <w:tcPr>
            <w:tcW w:w="1695" w:type="dxa"/>
            <w:tcBorders>
              <w:right w:val="single" w:sz="6" w:space="0" w:color="BDD7EE"/>
            </w:tcBorders>
            <w:shd w:val="clear" w:color="auto" w:fill="D9D9D9"/>
          </w:tcPr>
          <w:p w14:paraId="4D248549" w14:textId="77777777" w:rsidR="00FF767F"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0D1A0E79" w14:textId="77777777" w:rsidR="00FF767F" w:rsidRDefault="00FF767F">
            <w:pPr>
              <w:keepNext/>
            </w:pPr>
          </w:p>
        </w:tc>
        <w:tc>
          <w:tcPr>
            <w:tcW w:w="7635" w:type="dxa"/>
            <w:tcBorders>
              <w:left w:val="single" w:sz="6" w:space="0" w:color="BDD7EE"/>
            </w:tcBorders>
          </w:tcPr>
          <w:p w14:paraId="3BAA0057"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03DBCEEB" w14:textId="77777777" w:rsidR="00FF767F" w:rsidRDefault="00FF767F">
            <w:pPr>
              <w:rPr>
                <w:rFonts w:ascii="Times New Roman" w:eastAsia="Times New Roman" w:hAnsi="Times New Roman" w:cs="Times New Roman"/>
                <w:i/>
                <w:sz w:val="24"/>
                <w:szCs w:val="24"/>
              </w:rPr>
            </w:pPr>
          </w:p>
          <w:p w14:paraId="229DC186" w14:textId="77777777" w:rsidR="00FF767F"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1915F558" w14:textId="77777777" w:rsidR="00FF767F" w:rsidRDefault="00FF767F">
            <w:pPr>
              <w:rPr>
                <w:rFonts w:ascii="Times New Roman" w:eastAsia="Times New Roman" w:hAnsi="Times New Roman" w:cs="Times New Roman"/>
                <w:i/>
                <w:sz w:val="24"/>
                <w:szCs w:val="24"/>
              </w:rPr>
            </w:pPr>
          </w:p>
        </w:tc>
      </w:tr>
      <w:tr w:rsidR="00FF767F" w14:paraId="18AC38AB" w14:textId="77777777">
        <w:tc>
          <w:tcPr>
            <w:tcW w:w="1695" w:type="dxa"/>
            <w:shd w:val="clear" w:color="auto" w:fill="D9D9D9"/>
          </w:tcPr>
          <w:p w14:paraId="7E7559A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C.6 Description of strategies, activities and GANTT Chart (4500 words)</w:t>
            </w:r>
          </w:p>
          <w:p w14:paraId="76FDA140" w14:textId="77777777" w:rsidR="00FF767F" w:rsidRDefault="00FF767F">
            <w:pPr>
              <w:rPr>
                <w:rFonts w:ascii="Times New Roman" w:eastAsia="Times New Roman" w:hAnsi="Times New Roman" w:cs="Times New Roman"/>
                <w:sz w:val="22"/>
                <w:szCs w:val="22"/>
              </w:rPr>
            </w:pPr>
          </w:p>
        </w:tc>
        <w:tc>
          <w:tcPr>
            <w:tcW w:w="7635" w:type="dxa"/>
          </w:tcPr>
          <w:p w14:paraId="7B20140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FF767F" w14:paraId="1B73AA9B" w14:textId="77777777">
        <w:tc>
          <w:tcPr>
            <w:tcW w:w="1695" w:type="dxa"/>
            <w:shd w:val="clear" w:color="auto" w:fill="D9D9D9"/>
          </w:tcPr>
          <w:p w14:paraId="2206A48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73E3AA68" w14:textId="77777777" w:rsidR="00FF767F" w:rsidRDefault="00FF767F">
            <w:pPr>
              <w:rPr>
                <w:rFonts w:ascii="Times New Roman" w:eastAsia="Times New Roman" w:hAnsi="Times New Roman" w:cs="Times New Roman"/>
                <w:sz w:val="22"/>
                <w:szCs w:val="22"/>
              </w:rPr>
            </w:pPr>
          </w:p>
        </w:tc>
        <w:tc>
          <w:tcPr>
            <w:tcW w:w="7635" w:type="dxa"/>
          </w:tcPr>
          <w:p w14:paraId="000D5B4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FF767F" w14:paraId="501C0455" w14:textId="77777777">
        <w:tc>
          <w:tcPr>
            <w:tcW w:w="1695" w:type="dxa"/>
            <w:tcBorders>
              <w:right w:val="single" w:sz="6" w:space="0" w:color="BDD7EE"/>
            </w:tcBorders>
            <w:shd w:val="clear" w:color="auto" w:fill="D9D9D9"/>
          </w:tcPr>
          <w:p w14:paraId="3F64C0C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174513F9"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FF767F" w14:paraId="6B4EBF01" w14:textId="77777777">
        <w:tc>
          <w:tcPr>
            <w:tcW w:w="1695" w:type="dxa"/>
            <w:tcBorders>
              <w:right w:val="single" w:sz="6" w:space="0" w:color="BDD7EE"/>
            </w:tcBorders>
            <w:shd w:val="clear" w:color="auto" w:fill="D9D9D9"/>
          </w:tcPr>
          <w:p w14:paraId="5DDF18A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52C1AE76"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organization is expected to indicate tentative budget as per the attached template. </w:t>
            </w:r>
            <w:hyperlink r:id="rId10">
              <w:r>
                <w:rPr>
                  <w:rFonts w:ascii="Times New Roman" w:eastAsia="Times New Roman" w:hAnsi="Times New Roman" w:cs="Times New Roman"/>
                  <w:i/>
                  <w:color w:val="0563C1"/>
                  <w:sz w:val="24"/>
                  <w:szCs w:val="24"/>
                  <w:u w:val="single"/>
                </w:rPr>
                <w:t>Click here to download the budget template</w:t>
              </w:r>
            </w:hyperlink>
            <w:r>
              <w:rPr>
                <w:rFonts w:ascii="Times New Roman" w:eastAsia="Times New Roman" w:hAnsi="Times New Roman" w:cs="Times New Roman"/>
                <w:i/>
                <w:sz w:val="24"/>
                <w:szCs w:val="24"/>
              </w:rPr>
              <w:t>.</w:t>
            </w:r>
          </w:p>
        </w:tc>
      </w:tr>
      <w:tr w:rsidR="00FF767F" w14:paraId="45871A9A" w14:textId="77777777">
        <w:tc>
          <w:tcPr>
            <w:tcW w:w="1695" w:type="dxa"/>
            <w:tcBorders>
              <w:right w:val="single" w:sz="6" w:space="0" w:color="BDD7EE"/>
            </w:tcBorders>
            <w:shd w:val="clear" w:color="auto" w:fill="D9D9D9"/>
          </w:tcPr>
          <w:p w14:paraId="470276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C.10 Any other additional information to be submitted ( 600 Words)</w:t>
            </w:r>
          </w:p>
          <w:p w14:paraId="449891B3" w14:textId="77777777" w:rsidR="00FF767F" w:rsidRDefault="00FF767F">
            <w:pPr>
              <w:rPr>
                <w:rFonts w:ascii="Times New Roman" w:eastAsia="Times New Roman" w:hAnsi="Times New Roman" w:cs="Times New Roman"/>
                <w:sz w:val="22"/>
                <w:szCs w:val="22"/>
              </w:rPr>
            </w:pPr>
          </w:p>
          <w:p w14:paraId="2C1A5DB0" w14:textId="77777777" w:rsidR="00FF767F" w:rsidRDefault="00FF767F">
            <w:pPr>
              <w:rPr>
                <w:rFonts w:ascii="Times New Roman" w:eastAsia="Times New Roman" w:hAnsi="Times New Roman" w:cs="Times New Roman"/>
                <w:sz w:val="22"/>
                <w:szCs w:val="22"/>
              </w:rPr>
            </w:pPr>
          </w:p>
        </w:tc>
        <w:tc>
          <w:tcPr>
            <w:tcW w:w="7635" w:type="dxa"/>
            <w:tcBorders>
              <w:left w:val="single" w:sz="6" w:space="0" w:color="BDD7EE"/>
            </w:tcBorders>
          </w:tcPr>
          <w:p w14:paraId="0A8904BA"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6B146746" w14:textId="77777777" w:rsidR="00FF767F" w:rsidRDefault="00FF767F">
      <w:pPr>
        <w:rPr>
          <w:rFonts w:ascii="Times New Roman" w:eastAsia="Times New Roman" w:hAnsi="Times New Roman" w:cs="Times New Roman"/>
          <w:sz w:val="24"/>
          <w:szCs w:val="24"/>
        </w:rPr>
      </w:pPr>
    </w:p>
    <w:p w14:paraId="08CAE6C3" w14:textId="77777777" w:rsidR="00FF767F" w:rsidRDefault="00FF767F">
      <w:pPr>
        <w:rPr>
          <w:rFonts w:ascii="Times New Roman" w:eastAsia="Times New Roman" w:hAnsi="Times New Roman" w:cs="Times New Roman"/>
          <w:sz w:val="24"/>
          <w:szCs w:val="24"/>
        </w:rPr>
      </w:pPr>
    </w:p>
    <w:p w14:paraId="6B0383E7" w14:textId="77777777" w:rsidR="00FF767F" w:rsidRDefault="00FF767F">
      <w:pPr>
        <w:rPr>
          <w:rFonts w:ascii="Times New Roman" w:eastAsia="Times New Roman" w:hAnsi="Times New Roman" w:cs="Times New Roman"/>
          <w:sz w:val="24"/>
          <w:szCs w:val="24"/>
        </w:rPr>
      </w:pPr>
    </w:p>
    <w:p w14:paraId="00E8368C" w14:textId="77777777" w:rsidR="00FF767F" w:rsidRDefault="00FF767F">
      <w:pPr>
        <w:rPr>
          <w:rFonts w:ascii="Times New Roman" w:eastAsia="Times New Roman" w:hAnsi="Times New Roman" w:cs="Times New Roman"/>
          <w:sz w:val="24"/>
          <w:szCs w:val="24"/>
        </w:rPr>
      </w:pPr>
    </w:p>
    <w:tbl>
      <w:tblPr>
        <w:tblStyle w:val="affff7"/>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FF767F" w14:paraId="67BEC0E0" w14:textId="77777777">
        <w:tc>
          <w:tcPr>
            <w:tcW w:w="9330" w:type="dxa"/>
            <w:gridSpan w:val="2"/>
            <w:shd w:val="clear" w:color="auto" w:fill="002060"/>
          </w:tcPr>
          <w:p w14:paraId="678155A0" w14:textId="77777777" w:rsidR="00FF767F"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FF767F" w14:paraId="6CE78EA2" w14:textId="77777777">
        <w:trPr>
          <w:trHeight w:val="507"/>
        </w:trPr>
        <w:tc>
          <w:tcPr>
            <w:tcW w:w="9330" w:type="dxa"/>
            <w:gridSpan w:val="2"/>
            <w:shd w:val="clear" w:color="auto" w:fill="D9D9D9"/>
          </w:tcPr>
          <w:p w14:paraId="1BFA50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FF767F" w14:paraId="1A552741" w14:textId="77777777">
        <w:tc>
          <w:tcPr>
            <w:tcW w:w="1695" w:type="dxa"/>
            <w:tcBorders>
              <w:right w:val="single" w:sz="6" w:space="0" w:color="BDD7EE"/>
            </w:tcBorders>
            <w:shd w:val="clear" w:color="auto" w:fill="D9D9D9"/>
          </w:tcPr>
          <w:p w14:paraId="0A57D5F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66B7200B" w14:textId="77777777" w:rsidR="00FF767F" w:rsidRDefault="00FF767F">
            <w:pPr>
              <w:rPr>
                <w:rFonts w:ascii="Times New Roman" w:eastAsia="Times New Roman" w:hAnsi="Times New Roman" w:cs="Times New Roman"/>
                <w:sz w:val="22"/>
                <w:szCs w:val="22"/>
              </w:rPr>
            </w:pPr>
          </w:p>
        </w:tc>
      </w:tr>
      <w:tr w:rsidR="00FF767F" w14:paraId="669B0EDA" w14:textId="77777777">
        <w:tc>
          <w:tcPr>
            <w:tcW w:w="1695" w:type="dxa"/>
            <w:tcBorders>
              <w:right w:val="single" w:sz="6" w:space="0" w:color="BDD7EE"/>
            </w:tcBorders>
            <w:shd w:val="clear" w:color="auto" w:fill="D9D9D9"/>
          </w:tcPr>
          <w:p w14:paraId="4FCFB99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6F107D12" w14:textId="77777777" w:rsidR="00FF767F" w:rsidRDefault="00FF767F">
            <w:pPr>
              <w:rPr>
                <w:rFonts w:ascii="Times New Roman" w:eastAsia="Times New Roman" w:hAnsi="Times New Roman" w:cs="Times New Roman"/>
                <w:sz w:val="22"/>
                <w:szCs w:val="22"/>
              </w:rPr>
            </w:pPr>
          </w:p>
        </w:tc>
      </w:tr>
      <w:tr w:rsidR="00FF767F" w14:paraId="017BBD54" w14:textId="77777777">
        <w:tc>
          <w:tcPr>
            <w:tcW w:w="1695" w:type="dxa"/>
            <w:tcBorders>
              <w:right w:val="single" w:sz="6" w:space="0" w:color="BDD7EE"/>
            </w:tcBorders>
            <w:shd w:val="clear" w:color="auto" w:fill="D9D9D9"/>
          </w:tcPr>
          <w:p w14:paraId="6595B003"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3A8E55BB" w14:textId="77777777" w:rsidR="00FF767F" w:rsidRDefault="00FF767F">
            <w:pPr>
              <w:rPr>
                <w:rFonts w:ascii="Times New Roman" w:eastAsia="Times New Roman" w:hAnsi="Times New Roman" w:cs="Times New Roman"/>
                <w:sz w:val="22"/>
                <w:szCs w:val="22"/>
              </w:rPr>
            </w:pPr>
          </w:p>
        </w:tc>
      </w:tr>
    </w:tbl>
    <w:p w14:paraId="031B038E" w14:textId="77777777" w:rsidR="00FF767F" w:rsidRDefault="00FF767F">
      <w:pPr>
        <w:rPr>
          <w:rFonts w:ascii="Times New Roman" w:eastAsia="Times New Roman" w:hAnsi="Times New Roman" w:cs="Times New Roman"/>
          <w:sz w:val="22"/>
          <w:szCs w:val="22"/>
        </w:rPr>
      </w:pPr>
    </w:p>
    <w:tbl>
      <w:tblPr>
        <w:tblStyle w:val="affff8"/>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FF767F" w14:paraId="047A4479"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3E640F5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1FAE51A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7D7ECC8D" w14:textId="77777777" w:rsidR="00FF767F" w:rsidRDefault="00FF767F">
            <w:pPr>
              <w:rPr>
                <w:rFonts w:ascii="Times New Roman" w:eastAsia="Times New Roman" w:hAnsi="Times New Roman" w:cs="Times New Roman"/>
                <w:sz w:val="22"/>
                <w:szCs w:val="22"/>
              </w:rPr>
            </w:pPr>
          </w:p>
        </w:tc>
      </w:tr>
      <w:tr w:rsidR="00FF767F" w14:paraId="27836E99"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1A1843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0C59020D" w14:textId="77777777" w:rsidR="00FF767F" w:rsidRDefault="00FF767F">
            <w:pPr>
              <w:rPr>
                <w:rFonts w:ascii="Times New Roman" w:eastAsia="Times New Roman" w:hAnsi="Times New Roman" w:cs="Times New Roman"/>
                <w:sz w:val="22"/>
                <w:szCs w:val="22"/>
              </w:rPr>
            </w:pPr>
          </w:p>
          <w:p w14:paraId="4DB073AE"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552B49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50E6477D"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203322353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1391231186"/>
              </w:sdtPr>
              <w:sdtContent>
                <w:r>
                  <w:rPr>
                    <w:rFonts w:ascii="Arial Unicode MS" w:eastAsia="Arial Unicode MS" w:hAnsi="Arial Unicode MS" w:cs="Arial Unicode MS"/>
                    <w:sz w:val="22"/>
                    <w:szCs w:val="22"/>
                  </w:rPr>
                  <w:t>☐</w:t>
                </w:r>
              </w:sdtContent>
            </w:sdt>
          </w:p>
          <w:p w14:paraId="2D516951" w14:textId="77777777" w:rsidR="00FF767F" w:rsidRDefault="00FF767F">
            <w:pPr>
              <w:jc w:val="both"/>
              <w:rPr>
                <w:rFonts w:ascii="Times New Roman" w:eastAsia="Times New Roman" w:hAnsi="Times New Roman" w:cs="Times New Roman"/>
                <w:sz w:val="22"/>
                <w:szCs w:val="22"/>
              </w:rPr>
            </w:pPr>
          </w:p>
          <w:p w14:paraId="27421946"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2DD06BE5" w14:textId="77777777" w:rsidR="00FF767F" w:rsidRDefault="00FF767F">
            <w:pPr>
              <w:jc w:val="both"/>
              <w:rPr>
                <w:rFonts w:ascii="Times New Roman" w:eastAsia="Times New Roman" w:hAnsi="Times New Roman" w:cs="Times New Roman"/>
                <w:sz w:val="22"/>
                <w:szCs w:val="22"/>
              </w:rPr>
            </w:pPr>
          </w:p>
          <w:p w14:paraId="2FC80563"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FF767F" w14:paraId="253E373D"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7836AFEE" w14:textId="77777777" w:rsidR="00FF767F" w:rsidRDefault="00FF767F">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508412F" w14:textId="77777777" w:rsidR="00FF767F"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08B98E81" w14:textId="77777777" w:rsidR="00FF767F"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1194346855"/>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519CA9F4" w14:textId="77777777" w:rsidR="00FF767F" w:rsidRDefault="00FF767F">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0230CD3C" w14:textId="77777777" w:rsidR="00FF767F"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924997911"/>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FF767F" w14:paraId="1C9160BA"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5ED9DABB"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66A911EC" w14:textId="77777777" w:rsidR="00FF767F" w:rsidRDefault="00FF767F">
            <w:pPr>
              <w:rPr>
                <w:rFonts w:ascii="Times New Roman" w:eastAsia="Times New Roman" w:hAnsi="Times New Roman" w:cs="Times New Roman"/>
                <w:sz w:val="22"/>
                <w:szCs w:val="22"/>
              </w:rPr>
            </w:pPr>
          </w:p>
          <w:p w14:paraId="7F216A57" w14:textId="77777777" w:rsidR="00FF767F" w:rsidRDefault="00FF767F">
            <w:pPr>
              <w:rPr>
                <w:rFonts w:ascii="Times New Roman" w:eastAsia="Times New Roman" w:hAnsi="Times New Roman" w:cs="Times New Roman"/>
                <w:sz w:val="22"/>
                <w:szCs w:val="22"/>
              </w:rPr>
            </w:pPr>
          </w:p>
          <w:p w14:paraId="3FF9831E" w14:textId="77777777" w:rsidR="00FF767F" w:rsidRDefault="00FF767F">
            <w:pPr>
              <w:rPr>
                <w:rFonts w:ascii="Times New Roman" w:eastAsia="Times New Roman" w:hAnsi="Times New Roman" w:cs="Times New Roman"/>
                <w:sz w:val="22"/>
                <w:szCs w:val="22"/>
              </w:rPr>
            </w:pPr>
          </w:p>
          <w:p w14:paraId="6227E4F2" w14:textId="77777777" w:rsidR="00FF767F" w:rsidRDefault="00FF767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F8709F5"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6A95C103" w14:textId="77777777" w:rsidR="00FF767F" w:rsidRDefault="00FF767F">
            <w:pPr>
              <w:rPr>
                <w:rFonts w:ascii="Times New Roman" w:eastAsia="Times New Roman" w:hAnsi="Times New Roman" w:cs="Times New Roman"/>
                <w:sz w:val="22"/>
                <w:szCs w:val="22"/>
              </w:rPr>
            </w:pPr>
          </w:p>
          <w:p w14:paraId="0E1A751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280AEDD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30058416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552041770"/>
              </w:sdtPr>
              <w:sdtContent>
                <w:r>
                  <w:rPr>
                    <w:rFonts w:ascii="Arial Unicode MS" w:eastAsia="Arial Unicode MS" w:hAnsi="Arial Unicode MS" w:cs="Arial Unicode MS"/>
                    <w:sz w:val="22"/>
                    <w:szCs w:val="22"/>
                  </w:rPr>
                  <w:t>☐</w:t>
                </w:r>
              </w:sdtContent>
            </w:sdt>
          </w:p>
          <w:p w14:paraId="46541073" w14:textId="77777777" w:rsidR="00FF767F" w:rsidRDefault="00FF767F">
            <w:pPr>
              <w:rPr>
                <w:rFonts w:ascii="Times New Roman" w:eastAsia="Times New Roman" w:hAnsi="Times New Roman" w:cs="Times New Roman"/>
                <w:sz w:val="22"/>
                <w:szCs w:val="22"/>
              </w:rPr>
            </w:pPr>
          </w:p>
          <w:p w14:paraId="2207EB77"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4E0E5FC"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62E3BF66"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56329780"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6DEAF578" w14:textId="77777777" w:rsidR="00FF767F" w:rsidRDefault="00000000">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9D7F2FA" w14:textId="77777777" w:rsidR="00FF767F" w:rsidRDefault="00FF767F">
            <w:pPr>
              <w:rPr>
                <w:rFonts w:ascii="Times New Roman" w:eastAsia="Times New Roman" w:hAnsi="Times New Roman" w:cs="Times New Roman"/>
                <w:sz w:val="22"/>
                <w:szCs w:val="22"/>
              </w:rPr>
            </w:pPr>
          </w:p>
        </w:tc>
      </w:tr>
      <w:tr w:rsidR="00FF767F" w14:paraId="3B56A5F3"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1038755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0FB810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2B918F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A4A912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1697662598"/>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88556527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408878685"/>
              </w:sdtPr>
              <w:sdtContent>
                <w:r>
                  <w:rPr>
                    <w:rFonts w:ascii="Arial Unicode MS" w:eastAsia="Arial Unicode MS" w:hAnsi="Arial Unicode MS" w:cs="Arial Unicode MS"/>
                    <w:sz w:val="22"/>
                    <w:szCs w:val="22"/>
                  </w:rPr>
                  <w:t>☐</w:t>
                </w:r>
              </w:sdtContent>
            </w:sdt>
          </w:p>
          <w:p w14:paraId="69AE23EE" w14:textId="77777777" w:rsidR="00FF767F" w:rsidRDefault="00FF767F">
            <w:pPr>
              <w:rPr>
                <w:rFonts w:ascii="Times New Roman" w:eastAsia="Times New Roman" w:hAnsi="Times New Roman" w:cs="Times New Roman"/>
                <w:sz w:val="22"/>
                <w:szCs w:val="22"/>
              </w:rPr>
            </w:pPr>
          </w:p>
          <w:p w14:paraId="58A56136"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B8F4934"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22F84202" w14:textId="77777777" w:rsidR="00FF767F"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90912B5" w14:textId="77777777" w:rsidR="00FF767F" w:rsidRDefault="00FF767F">
            <w:pPr>
              <w:rPr>
                <w:rFonts w:ascii="Times New Roman" w:eastAsia="Times New Roman" w:hAnsi="Times New Roman" w:cs="Times New Roman"/>
                <w:sz w:val="22"/>
                <w:szCs w:val="22"/>
              </w:rPr>
            </w:pPr>
          </w:p>
          <w:p w14:paraId="5C1F6446" w14:textId="77777777" w:rsidR="00FF767F"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FF767F" w14:paraId="179119DC"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62930ED"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54698CF"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30613D8D" w14:textId="77777777" w:rsidR="00FF767F" w:rsidRDefault="00FF767F">
            <w:pPr>
              <w:rPr>
                <w:rFonts w:ascii="Times New Roman" w:eastAsia="Times New Roman" w:hAnsi="Times New Roman" w:cs="Times New Roman"/>
                <w:sz w:val="22"/>
                <w:szCs w:val="22"/>
              </w:rPr>
            </w:pPr>
          </w:p>
          <w:p w14:paraId="1D8329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3685459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476907966"/>
              </w:sdtPr>
              <w:sdtContent>
                <w:r>
                  <w:rPr>
                    <w:rFonts w:ascii="Arial Unicode MS" w:eastAsia="Arial Unicode MS" w:hAnsi="Arial Unicode MS" w:cs="Arial Unicode MS"/>
                    <w:sz w:val="22"/>
                    <w:szCs w:val="22"/>
                  </w:rPr>
                  <w:t>☐</w:t>
                </w:r>
              </w:sdtContent>
            </w:sdt>
          </w:p>
          <w:p w14:paraId="4BEB8166" w14:textId="77777777" w:rsidR="00FF767F" w:rsidRDefault="00FF767F">
            <w:pPr>
              <w:rPr>
                <w:rFonts w:ascii="Times New Roman" w:eastAsia="Times New Roman" w:hAnsi="Times New Roman" w:cs="Times New Roman"/>
                <w:sz w:val="22"/>
                <w:szCs w:val="22"/>
              </w:rPr>
            </w:pPr>
          </w:p>
          <w:p w14:paraId="24CFF0E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5859DFBA"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0AE8CE8C"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20487A86" w14:textId="77777777" w:rsidR="00FF767F"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FF767F" w14:paraId="53942553"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499C2B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9CFF6B9" w14:textId="77777777" w:rsidR="00FF767F"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0A38BD93"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3DCD63E1"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0B7D806A" w14:textId="77777777" w:rsidR="00FF767F" w:rsidRDefault="00000000">
            <w:pPr>
              <w:widowControl w:val="0"/>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68B41588" w14:textId="77777777" w:rsidR="00FF767F" w:rsidRDefault="00FF767F">
            <w:pPr>
              <w:widowControl w:val="0"/>
              <w:rPr>
                <w:rFonts w:ascii="Times New Roman" w:eastAsia="Times New Roman" w:hAnsi="Times New Roman" w:cs="Times New Roman"/>
                <w:sz w:val="22"/>
                <w:szCs w:val="22"/>
              </w:rPr>
            </w:pPr>
          </w:p>
          <w:p w14:paraId="5FAAF6F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89408825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712880778"/>
              </w:sdtPr>
              <w:sdtContent>
                <w:r>
                  <w:rPr>
                    <w:rFonts w:ascii="Arial Unicode MS" w:eastAsia="Arial Unicode MS" w:hAnsi="Arial Unicode MS" w:cs="Arial Unicode MS"/>
                    <w:sz w:val="22"/>
                    <w:szCs w:val="22"/>
                  </w:rPr>
                  <w:t>☐</w:t>
                </w:r>
              </w:sdtContent>
            </w:sdt>
          </w:p>
          <w:p w14:paraId="3CD26064" w14:textId="77777777" w:rsidR="00FF767F" w:rsidRDefault="00FF767F">
            <w:pPr>
              <w:rPr>
                <w:rFonts w:ascii="Times New Roman" w:eastAsia="Times New Roman" w:hAnsi="Times New Roman" w:cs="Times New Roman"/>
                <w:sz w:val="22"/>
                <w:szCs w:val="22"/>
              </w:rPr>
            </w:pPr>
          </w:p>
          <w:p w14:paraId="6DC8A84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5ED9938"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471BCDF0"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10B84CCD"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09671B6F" w14:textId="77777777" w:rsidR="00FF767F"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FF767F" w14:paraId="2A28C97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568BD3C"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E30B011"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3CDF4D06" w14:textId="77777777" w:rsidR="00FF767F" w:rsidRDefault="00FF767F">
            <w:pPr>
              <w:rPr>
                <w:rFonts w:ascii="Times New Roman" w:eastAsia="Times New Roman" w:hAnsi="Times New Roman" w:cs="Times New Roman"/>
                <w:sz w:val="22"/>
                <w:szCs w:val="22"/>
              </w:rPr>
            </w:pPr>
          </w:p>
          <w:p w14:paraId="5D9AB8A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34608308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2038966910"/>
              </w:sdtPr>
              <w:sdtContent>
                <w:r>
                  <w:rPr>
                    <w:rFonts w:ascii="Arial Unicode MS" w:eastAsia="Arial Unicode MS" w:hAnsi="Arial Unicode MS" w:cs="Arial Unicode MS"/>
                    <w:sz w:val="22"/>
                    <w:szCs w:val="22"/>
                  </w:rPr>
                  <w:t>☐</w:t>
                </w:r>
              </w:sdtContent>
            </w:sdt>
          </w:p>
          <w:p w14:paraId="13AA6723" w14:textId="77777777" w:rsidR="00FF767F" w:rsidRDefault="00FF767F">
            <w:pPr>
              <w:rPr>
                <w:rFonts w:ascii="Times New Roman" w:eastAsia="Times New Roman" w:hAnsi="Times New Roman" w:cs="Times New Roman"/>
                <w:sz w:val="22"/>
                <w:szCs w:val="22"/>
              </w:rPr>
            </w:pPr>
          </w:p>
          <w:p w14:paraId="0B43715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35602FA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461229EF"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41DF9C1A"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3A7468F6"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1EEB853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4C61DB94"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6131A5BD" w14:textId="77777777" w:rsidR="00FF767F" w:rsidRDefault="00000000">
            <w:pPr>
              <w:numPr>
                <w:ilvl w:val="0"/>
                <w:numId w:val="1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48B02FDB" w14:textId="77777777" w:rsidR="00FF767F" w:rsidRDefault="00FF767F">
            <w:pPr>
              <w:rPr>
                <w:rFonts w:ascii="Times New Roman" w:eastAsia="Times New Roman" w:hAnsi="Times New Roman" w:cs="Times New Roman"/>
                <w:sz w:val="22"/>
                <w:szCs w:val="22"/>
              </w:rPr>
            </w:pPr>
          </w:p>
        </w:tc>
      </w:tr>
      <w:tr w:rsidR="00FF767F" w14:paraId="4D8EB53C"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9C68D95"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13290C7" w14:textId="77777777" w:rsidR="00FF767F" w:rsidRDefault="00000000">
            <w:pPr>
              <w:rPr>
                <w:rFonts w:ascii="Times New Roman" w:eastAsia="Times New Roman" w:hAnsi="Times New Roman" w:cs="Times New Roman"/>
                <w:sz w:val="22"/>
                <w:szCs w:val="22"/>
              </w:rPr>
            </w:pPr>
            <w:bookmarkStart w:id="5" w:name="_heading=h.2et92p0" w:colFirst="0" w:colLast="0"/>
            <w:bookmarkEnd w:id="5"/>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1BE901AE" w14:textId="77777777" w:rsidR="00FF767F" w:rsidRDefault="00FF767F">
            <w:pPr>
              <w:rPr>
                <w:rFonts w:ascii="Times New Roman" w:eastAsia="Times New Roman" w:hAnsi="Times New Roman" w:cs="Times New Roman"/>
                <w:sz w:val="22"/>
                <w:szCs w:val="22"/>
              </w:rPr>
            </w:pPr>
          </w:p>
          <w:p w14:paraId="54F22C74"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90480862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1897545793"/>
              </w:sdtPr>
              <w:sdtContent>
                <w:r>
                  <w:rPr>
                    <w:rFonts w:ascii="Arial Unicode MS" w:eastAsia="Arial Unicode MS" w:hAnsi="Arial Unicode MS" w:cs="Arial Unicode MS"/>
                    <w:sz w:val="22"/>
                    <w:szCs w:val="22"/>
                  </w:rPr>
                  <w:t>☐</w:t>
                </w:r>
              </w:sdtContent>
            </w:sdt>
          </w:p>
          <w:p w14:paraId="69A039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42C9E745"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56BA15C3"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3BE1AF8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5C18D2FF"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3F635681"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60FA72D8" w14:textId="77777777" w:rsidR="00FF767F"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314BC76" w14:textId="77777777" w:rsidR="00FF767F" w:rsidRDefault="00FF767F">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FF767F" w14:paraId="3480974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76CBABBE"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E888CE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5792AE45" w14:textId="77777777" w:rsidR="00FF767F" w:rsidRDefault="00FF767F">
            <w:pPr>
              <w:rPr>
                <w:rFonts w:ascii="Times New Roman" w:eastAsia="Times New Roman" w:hAnsi="Times New Roman" w:cs="Times New Roman"/>
                <w:sz w:val="22"/>
                <w:szCs w:val="22"/>
              </w:rPr>
            </w:pPr>
          </w:p>
          <w:p w14:paraId="31346F00"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58379742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895807092"/>
              </w:sdtPr>
              <w:sdtContent>
                <w:r>
                  <w:rPr>
                    <w:rFonts w:ascii="Arial Unicode MS" w:eastAsia="Arial Unicode MS" w:hAnsi="Arial Unicode MS" w:cs="Arial Unicode MS"/>
                    <w:sz w:val="22"/>
                    <w:szCs w:val="22"/>
                  </w:rPr>
                  <w:t>☐</w:t>
                </w:r>
              </w:sdtContent>
            </w:sdt>
          </w:p>
          <w:p w14:paraId="439315FC" w14:textId="77777777" w:rsidR="00FF767F" w:rsidRDefault="00FF767F">
            <w:pPr>
              <w:rPr>
                <w:rFonts w:ascii="Times New Roman" w:eastAsia="Times New Roman" w:hAnsi="Times New Roman" w:cs="Times New Roman"/>
                <w:sz w:val="22"/>
                <w:szCs w:val="22"/>
              </w:rPr>
            </w:pPr>
          </w:p>
          <w:p w14:paraId="7CBF4D3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2025408"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3E5E85F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B45D3AE"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50D6A595"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559B2A22" w14:textId="77777777" w:rsidR="00FF767F" w:rsidRDefault="00000000">
            <w:pPr>
              <w:numPr>
                <w:ilvl w:val="0"/>
                <w:numId w:val="3"/>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CAC2E7F" w14:textId="77777777" w:rsidR="00FF767F" w:rsidRDefault="00FF767F">
            <w:pPr>
              <w:rPr>
                <w:rFonts w:ascii="Times New Roman" w:eastAsia="Times New Roman" w:hAnsi="Times New Roman" w:cs="Times New Roman"/>
                <w:sz w:val="22"/>
                <w:szCs w:val="22"/>
              </w:rPr>
            </w:pPr>
          </w:p>
        </w:tc>
      </w:tr>
      <w:tr w:rsidR="00FF767F" w14:paraId="6448DF88"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43944A8"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40BB925" w14:textId="77777777" w:rsidR="00FF767F"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30CAB1A9" w14:textId="77777777" w:rsidR="00FF767F" w:rsidRDefault="00FF767F">
            <w:pPr>
              <w:jc w:val="both"/>
              <w:rPr>
                <w:rFonts w:ascii="Times New Roman" w:eastAsia="Times New Roman" w:hAnsi="Times New Roman" w:cs="Times New Roman"/>
                <w:sz w:val="22"/>
                <w:szCs w:val="22"/>
              </w:rPr>
            </w:pPr>
          </w:p>
          <w:p w14:paraId="6B0E657A"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2152431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04105088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670958197"/>
              </w:sdtPr>
              <w:sdtContent>
                <w:r>
                  <w:rPr>
                    <w:rFonts w:ascii="Arial Unicode MS" w:eastAsia="Arial Unicode MS" w:hAnsi="Arial Unicode MS" w:cs="Arial Unicode MS"/>
                    <w:sz w:val="22"/>
                    <w:szCs w:val="22"/>
                  </w:rPr>
                  <w:t>☐</w:t>
                </w:r>
              </w:sdtContent>
            </w:sdt>
          </w:p>
          <w:p w14:paraId="2257E54B" w14:textId="77777777" w:rsidR="00FF767F" w:rsidRDefault="00FF767F">
            <w:pPr>
              <w:rPr>
                <w:rFonts w:ascii="Times New Roman" w:eastAsia="Times New Roman" w:hAnsi="Times New Roman" w:cs="Times New Roman"/>
                <w:sz w:val="22"/>
                <w:szCs w:val="22"/>
              </w:rPr>
            </w:pPr>
          </w:p>
          <w:p w14:paraId="21043E59" w14:textId="77777777" w:rsidR="00FF767F"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AD8967A"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22119E5D"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Specific measures to identify and reduce risks of SEA in programme delivery.</w:t>
            </w:r>
          </w:p>
          <w:p w14:paraId="18F519AC" w14:textId="77777777" w:rsidR="00FF767F" w:rsidRDefault="00000000">
            <w:pPr>
              <w:numPr>
                <w:ilvl w:val="0"/>
                <w:numId w:val="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DE6A4B1" w14:textId="77777777" w:rsidR="00FF767F" w:rsidRDefault="00FF767F">
            <w:pPr>
              <w:rPr>
                <w:rFonts w:ascii="Times New Roman" w:eastAsia="Times New Roman" w:hAnsi="Times New Roman" w:cs="Times New Roman"/>
                <w:sz w:val="22"/>
                <w:szCs w:val="22"/>
              </w:rPr>
            </w:pPr>
          </w:p>
        </w:tc>
      </w:tr>
    </w:tbl>
    <w:p w14:paraId="5AB45E50" w14:textId="77777777" w:rsidR="00FF767F" w:rsidRDefault="00FF767F">
      <w:pPr>
        <w:rPr>
          <w:rFonts w:ascii="Times New Roman" w:eastAsia="Times New Roman" w:hAnsi="Times New Roman" w:cs="Times New Roman"/>
          <w:sz w:val="22"/>
          <w:szCs w:val="22"/>
        </w:rPr>
      </w:pPr>
    </w:p>
    <w:sectPr w:rsidR="00FF767F">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12A7" w14:textId="77777777" w:rsidR="000057AA" w:rsidRDefault="000057AA">
      <w:r>
        <w:separator/>
      </w:r>
    </w:p>
  </w:endnote>
  <w:endnote w:type="continuationSeparator" w:id="0">
    <w:p w14:paraId="7450A03A" w14:textId="77777777" w:rsidR="000057AA" w:rsidRDefault="0000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5EB9" w14:textId="77777777" w:rsidR="00FF767F" w:rsidRDefault="00FF76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8C90" w14:textId="77777777" w:rsidR="00FF767F"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A5E26">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2684" w14:textId="77777777" w:rsidR="00FF767F" w:rsidRDefault="00FF76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FCD3" w14:textId="77777777" w:rsidR="000057AA" w:rsidRDefault="000057AA">
      <w:r>
        <w:separator/>
      </w:r>
    </w:p>
  </w:footnote>
  <w:footnote w:type="continuationSeparator" w:id="0">
    <w:p w14:paraId="5FED49C1" w14:textId="77777777" w:rsidR="000057AA" w:rsidRDefault="000057AA">
      <w:r>
        <w:continuationSeparator/>
      </w:r>
    </w:p>
  </w:footnote>
  <w:footnote w:id="1">
    <w:p w14:paraId="4C7B7724" w14:textId="77777777" w:rsidR="00FF767F" w:rsidRDefault="00000000">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FCEA" w14:textId="77777777" w:rsidR="00FF767F" w:rsidRDefault="00FF76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833F" w14:textId="77777777" w:rsidR="00FF767F" w:rsidRDefault="00FF767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E2F8" w14:textId="77777777" w:rsidR="00FF767F" w:rsidRDefault="00FF767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699"/>
    <w:multiLevelType w:val="multilevel"/>
    <w:tmpl w:val="0B982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5F0CF6"/>
    <w:multiLevelType w:val="multilevel"/>
    <w:tmpl w:val="FADC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C84C8C"/>
    <w:multiLevelType w:val="multilevel"/>
    <w:tmpl w:val="C3E262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FAB5260"/>
    <w:multiLevelType w:val="multilevel"/>
    <w:tmpl w:val="E7927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FD615C"/>
    <w:multiLevelType w:val="multilevel"/>
    <w:tmpl w:val="9984C1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9B3129"/>
    <w:multiLevelType w:val="multilevel"/>
    <w:tmpl w:val="80F84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0D1DDE"/>
    <w:multiLevelType w:val="multilevel"/>
    <w:tmpl w:val="1E1A116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2B4B1058"/>
    <w:multiLevelType w:val="multilevel"/>
    <w:tmpl w:val="4538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FA79D4"/>
    <w:multiLevelType w:val="multilevel"/>
    <w:tmpl w:val="2DC091B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29735A"/>
    <w:multiLevelType w:val="multilevel"/>
    <w:tmpl w:val="0AC0D0B4"/>
    <w:lvl w:ilvl="0">
      <w:start w:val="1"/>
      <w:numFmt w:val="bullet"/>
      <w:pStyle w:val="APECFormHeading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EA694C"/>
    <w:multiLevelType w:val="multilevel"/>
    <w:tmpl w:val="A47E1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5631A18"/>
    <w:multiLevelType w:val="multilevel"/>
    <w:tmpl w:val="A28EA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E60A34"/>
    <w:multiLevelType w:val="multilevel"/>
    <w:tmpl w:val="30DE2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0B50092"/>
    <w:multiLevelType w:val="multilevel"/>
    <w:tmpl w:val="F97C98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3244389"/>
    <w:multiLevelType w:val="multilevel"/>
    <w:tmpl w:val="452C32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6BA63DF"/>
    <w:multiLevelType w:val="multilevel"/>
    <w:tmpl w:val="790EB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50B2DED"/>
    <w:multiLevelType w:val="multilevel"/>
    <w:tmpl w:val="51D832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BC237C3"/>
    <w:multiLevelType w:val="multilevel"/>
    <w:tmpl w:val="008C36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D010084"/>
    <w:multiLevelType w:val="multilevel"/>
    <w:tmpl w:val="0ADAC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E833BE"/>
    <w:multiLevelType w:val="multilevel"/>
    <w:tmpl w:val="753E4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3031C80"/>
    <w:multiLevelType w:val="multilevel"/>
    <w:tmpl w:val="FDBEFE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24100E"/>
    <w:multiLevelType w:val="multilevel"/>
    <w:tmpl w:val="5D448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353797">
    <w:abstractNumId w:val="10"/>
  </w:num>
  <w:num w:numId="2" w16cid:durableId="1519200497">
    <w:abstractNumId w:val="12"/>
  </w:num>
  <w:num w:numId="3" w16cid:durableId="763720158">
    <w:abstractNumId w:val="15"/>
  </w:num>
  <w:num w:numId="4" w16cid:durableId="1112045784">
    <w:abstractNumId w:val="16"/>
  </w:num>
  <w:num w:numId="5" w16cid:durableId="888302088">
    <w:abstractNumId w:val="21"/>
  </w:num>
  <w:num w:numId="6" w16cid:durableId="1197622891">
    <w:abstractNumId w:val="19"/>
  </w:num>
  <w:num w:numId="7" w16cid:durableId="69009455">
    <w:abstractNumId w:val="1"/>
  </w:num>
  <w:num w:numId="8" w16cid:durableId="609244795">
    <w:abstractNumId w:val="5"/>
  </w:num>
  <w:num w:numId="9" w16cid:durableId="2132282477">
    <w:abstractNumId w:val="4"/>
  </w:num>
  <w:num w:numId="10" w16cid:durableId="2052799181">
    <w:abstractNumId w:val="9"/>
  </w:num>
  <w:num w:numId="11" w16cid:durableId="1670250917">
    <w:abstractNumId w:val="3"/>
  </w:num>
  <w:num w:numId="12" w16cid:durableId="1866824404">
    <w:abstractNumId w:val="13"/>
  </w:num>
  <w:num w:numId="13" w16cid:durableId="1509326102">
    <w:abstractNumId w:val="0"/>
  </w:num>
  <w:num w:numId="14" w16cid:durableId="387533331">
    <w:abstractNumId w:val="18"/>
  </w:num>
  <w:num w:numId="15" w16cid:durableId="763914765">
    <w:abstractNumId w:val="11"/>
  </w:num>
  <w:num w:numId="16" w16cid:durableId="2243596">
    <w:abstractNumId w:val="20"/>
  </w:num>
  <w:num w:numId="17" w16cid:durableId="1166166682">
    <w:abstractNumId w:val="2"/>
  </w:num>
  <w:num w:numId="18" w16cid:durableId="876166560">
    <w:abstractNumId w:val="6"/>
  </w:num>
  <w:num w:numId="19" w16cid:durableId="1930195025">
    <w:abstractNumId w:val="8"/>
  </w:num>
  <w:num w:numId="20" w16cid:durableId="462846770">
    <w:abstractNumId w:val="17"/>
  </w:num>
  <w:num w:numId="21" w16cid:durableId="2048139020">
    <w:abstractNumId w:val="7"/>
  </w:num>
  <w:num w:numId="22" w16cid:durableId="1114246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7F"/>
    <w:rsid w:val="000057AA"/>
    <w:rsid w:val="003E08E6"/>
    <w:rsid w:val="003E4202"/>
    <w:rsid w:val="00406624"/>
    <w:rsid w:val="00D35DDD"/>
    <w:rsid w:val="00DA5E26"/>
    <w:rsid w:val="00FF76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284E"/>
  <w15:docId w15:val="{E4F93DD3-B83F-4556-B302-DEDA2DE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List_Paragraph,Report Para"/>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character" w:styleId="FootnoteReference">
    <w:name w:val="footnote reference"/>
    <w:basedOn w:val="DefaultParagraphFont"/>
    <w:uiPriority w:val="99"/>
    <w:semiHidden/>
    <w:unhideWhenUsed/>
    <w:rsid w:val="007A1890"/>
    <w:rPr>
      <w:vertAlign w:val="superscript"/>
    </w:rPr>
  </w:style>
  <w:style w:type="paragraph" w:customStyle="1" w:styleId="APECFormHeadingA">
    <w:name w:val="APEC Form Heading A."/>
    <w:basedOn w:val="Normal"/>
    <w:qFormat/>
    <w:rsid w:val="007A1890"/>
    <w:pPr>
      <w:numPr>
        <w:numId w:val="10"/>
      </w:numPr>
      <w:tabs>
        <w:tab w:val="left" w:pos="360"/>
        <w:tab w:val="left" w:pos="5760"/>
      </w:tabs>
      <w:spacing w:before="60" w:after="120" w:line="300" w:lineRule="atLeast"/>
    </w:pPr>
    <w:rPr>
      <w:rFonts w:eastAsia="PMingLiU" w:cs="Times New Roman"/>
      <w:b/>
      <w:bCs/>
      <w:szCs w:val="22"/>
      <w:lang w:val="en-GB"/>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Qygfs0NrL5Calop5ad5O3suBA==">AMUW2mXl3aC59Kgx3GLbNw5VovdieVPwHHfStlxU1RBzugvDINAafQ7dbfZ0e3f/7QGBKJPvNHSjQFbPmvbq/riVl2ERLl0Uw62iBjUTOTCAEAyZuZy/b0fwVp7yPW95WYn41y8HycmV56sO+60JI5xRTFrXKB41/goZxMtN43cNyqGf4GfkdSM8wgK6j4K3XVUdqPdtlvOkV5XmCy0fb/UGNtagW8m4negnDTII9C/lpBOJml/IuMh4SXNGB85EzUwBx/aWpCkrGNB6UvYPn7O9CcmFZlHqf7lVo9ICHhpBQhhP+HWDsZBBcVmDWBZmneGTP4OD6ibd9NlTGmwW2KcY0TyYEO7uvh15dW6BwVIN9vp87E7kpMP2eV0InHIsFhGiTAU4Wwb/UO4xhJUPLLo6mAfDmRbVeq1lonNtxM3b148DCb5IhYdtPyMbbQO/Vf1M1CL39GNkdd4VtP+WnA+nCR+1YVnzrDsIiu5tGm40ZbRmc5mYAhybThbAYQHEiFYnUXtM2ECRk4tNiCYpU/69ThBmNdIeb/kZqz/H+HUT9sO+LA7jpKxQ8Nk0xlYYRosXnbwCRwiP8RArD8/EhuclFrDfmb/O3AGrll4mJ70j4woHpX01UpRQpl0Wf0JhzmVr4Z83edWlksx+vV2xUKQvD/K45klbCBlwaZHO8xzBRM4Mtjoa7l2syMHGLkOl8yv23K5RDZREBpYKqgZKVa3aGHWXRi2My1Vlw7Fhr+qcTUrJtrbGTvOQn7AJgr+iHuQ6Ic16ToQXF+7jTBVQF6mErZV2HT01UNhYE4/n2V48lWAAiEkQlwvfHRYLT4GUrvYq5s7UfpFFbbVWpSid1mGNALVilthN/+nL6RX8x5rVgxt8fF7T+P7lVqUWz61gNLo9Swg8h1Wt7u59KCL3flg5H0e6epjoPebdf+lKs8lgEt7Fy41rs5+n3nkT9kWf/3Dc0GN9Uu4zAz0vfn2N5yPZ4IPLzqzy1pu6cac+Bg/tCsDo1Q8ZYZu/Ag8NCQxesDse0q8rvCxedx24DECVFwcMS/1Q18I8pBcb/EATAqyXJ5azJ31QEOfVN4Cq0AWcanY7ccPSXL4r7Ty9Sgrg6JiYBgzLhZsJtpBtpWeY7r+OffKFBAy3Ezuu6L2C+Bj8luTZHFPbLzRPPmq89H4gKKISaDyMX3SwRXGUE8EXrOc26FuBoeEsC1UCBJLde+MVVP312b6cxZ90eS9TbLBnjA9gQzugp5Uo+iUHI1GHg47QCQG6cT5a8P129V+rQrTpRUVN0VdlM+O5vHsyDx4B45ig2KI45WEJ1dXAydeYCm7Kj2/o7BR0jnvT5hkziD02rKUCp9B6EkgeA4K2uJsQjNf6vemJTCPJvyXfUOyzxoZcvLzLW3GfWECuro4fKRAXN+js42kmL61goSqeKILie0PIcF/m5UaUs3I5hH2d2qIS5dY3meGWSqE6ecmpNDZGd7vWQSdY6K5KXOAlhglBmCfukirftAlurNF93lhHzR+2yGk/xXpFvNEtT9oQc8VTMu4EnS+Ar7aKEq4rZsHRQXRKu6b7/hXdyNyAt0XeIfzIPsox25EZOyHEXWTpfEcR6P1A16OfrBKZxFFe+3lIZFRjTVFAGhT/EocqS4ZII4JPw8Gc+jqr19k7NdrXbLvCAhdT/nXBv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2674</Words>
  <Characters>15243</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4</cp:revision>
  <dcterms:created xsi:type="dcterms:W3CDTF">2022-08-26T04:21:00Z</dcterms:created>
  <dcterms:modified xsi:type="dcterms:W3CDTF">2022-10-21T07:17:00Z</dcterms:modified>
</cp:coreProperties>
</file>