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left" w:pos="426"/>
          <w:tab w:val="left" w:pos="1134"/>
        </w:tabs>
        <w:spacing w:before="0" w:lineRule="auto"/>
        <w:ind w:left="1134" w:hanging="11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for </w:t>
            </w:r>
            <w:r w:rsidDel="00000000" w:rsidR="00000000" w:rsidRPr="00000000">
              <w:rPr>
                <w:rFonts w:ascii="Times New Roman" w:cs="Times New Roman" w:eastAsia="Times New Roman" w:hAnsi="Times New Roman"/>
                <w:b w:val="1"/>
                <w:sz w:val="24"/>
                <w:szCs w:val="24"/>
                <w:rtl w:val="0"/>
              </w:rPr>
              <w:t xml:space="preserve">Technical Assistance for strengthening the implementation of adolescent health and well-being programmes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bottom w:color="000000" w:space="1" w:sz="4" w:val="single"/>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UNFPA India Country Office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bids.india@unfpa.org</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07th November 2022,23:59 hours IST.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14th October 2022, 23:59 hours IST at the latest addressed to Operations Manager,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 before the deadline for submission of proposals.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8">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 (250 Words)</w:t>
            </w:r>
          </w:p>
        </w:tc>
        <w:tc>
          <w:tcPr>
            <w:tcBorders>
              <w:left w:color="bdd7ee" w:space="0" w:sz="6" w:val="single"/>
            </w:tcBorders>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India Country office (250 Words)</w:t>
            </w:r>
          </w:p>
        </w:tc>
        <w:tc>
          <w:tcPr>
            <w:tcBorders>
              <w:left w:color="bdd7ee" w:space="0" w:sz="6" w:val="single"/>
            </w:tcBorders>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India Country Office, UNFPA works with the government and other partners to achieve the overall goal of the 2023-2027 DP/FPA/CPD/IND/10.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Terms of reference</w:t>
            </w:r>
          </w:p>
        </w:tc>
        <w:tc>
          <w:tcPr>
            <w:tcBorders>
              <w:left w:color="bdd7ee" w:space="0" w:sz="6" w:val="single"/>
            </w:tcBorders>
          </w:tcPr>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and Rationale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  While continuing to retain focus in the states of Bihar, Madhya Pradesh, Odisha and Rajasthan, the 10th country programme will scale up efforts and drive accelerated progress towards the three transformative results.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country programme reaffirms UNFPA’s commitment to expand the possibilities for young people to lead a healthy sexual and reproductive lives free from any form of discrimination and violence. UNFPA will support the creation, strengthening and sustaining platforms and spaces for adolescents and young people for offering comprehensive sexuality education, information on adolescent health issues and life skills to empower them to make informed decisions, strengthen availability of adolescent friendly health services and create conducive environment to follow healthy behaviour and access services in collaboration with national and state governments. The Ministry of Health and Family Welfare in collaboration with other ministries is implementing national flagship programs like Rashtriya Kishore Swastya Karyakram (RKSK) and SHWP to improve adolescent health and well-being and UNFPA is lead development partner working with the ministry to strengthen implementation of these flagship programs.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looking forward to having partnership and collaboration with NGOs, civil societies to advance the UNFPA’s three transformative results and empower adolescents and young people in the country. This Invitation for Proposal (IFP) is for an organisation to implement a multi-pronged approach to promote and ensure quality implementation and uptake of government national flagship programmes aimed at improving adolescent health and well-being.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Objectives</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overall objective are: </w:t>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technical assistance at national and state levels for improving implementation of adolescent health programs such as RKSK and SHWP.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and implement innovative strategies for improving effectiveness of adolescent health and well-being programmes in identified states.</w:t>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support UNFPA in evidence generation and advocacy for enhancing investments and expanding adolescent health programs across the country.</w:t>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 of work</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Achieving the above objectives, will entail undertaking the following activities :</w:t>
            </w:r>
          </w:p>
          <w:p w:rsidR="00000000" w:rsidDel="00000000" w:rsidP="00000000" w:rsidRDefault="00000000" w:rsidRPr="00000000" w14:paraId="00000032">
            <w:pPr>
              <w:numPr>
                <w:ilvl w:val="0"/>
                <w:numId w:val="1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School Health &amp; Wellness Program (SHWP): </w:t>
            </w:r>
            <w:r w:rsidDel="00000000" w:rsidR="00000000" w:rsidRPr="00000000">
              <w:rPr>
                <w:rtl w:val="0"/>
              </w:rPr>
            </w:r>
          </w:p>
          <w:p w:rsidR="00000000" w:rsidDel="00000000" w:rsidP="00000000" w:rsidRDefault="00000000" w:rsidRPr="00000000" w14:paraId="00000033">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of training resource material and job aids for capacity building of key stakeholders: Support in developing necessary training modules and resource materials including job aids to build capacities of Principles , Health and Wellness Ambassadors (HWA) , Health &amp; Wellness Messengers (HWM) and program managers to improve quality of school based transactions on life skills education. It is expected that at least one training module for each of the stakeholders mentioned above will be developed based on their role and responsibilities.</w:t>
            </w:r>
          </w:p>
          <w:p w:rsidR="00000000" w:rsidDel="00000000" w:rsidP="00000000" w:rsidRDefault="00000000" w:rsidRPr="00000000" w14:paraId="00000034">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and capacity building: Support will be provided to build capacities national , state and district master trainers to build capacities of Principles, HWA, HWM and Program Managers to perform their roles and responsibilities envisaged for effective implementation of the program.  It is expected to organise one national and one state level training program to train state and district trainers. The agency will also be expected to randomly monitor the quality of training for block level trainers or key stakeholders mentioned above.</w:t>
            </w:r>
          </w:p>
          <w:p w:rsidR="00000000" w:rsidDel="00000000" w:rsidP="00000000" w:rsidRDefault="00000000" w:rsidRPr="00000000" w14:paraId="00000035">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mentoring and support systems for skill building: The agency will be expected to design and implement mentoring systems or will strengthen existing mentoring systems to build skills of the HWA and HWM to improve quality of the school based session as per the guidelines for SHWP.</w:t>
            </w:r>
          </w:p>
          <w:p w:rsidR="00000000" w:rsidDel="00000000" w:rsidP="00000000" w:rsidRDefault="00000000" w:rsidRPr="00000000" w14:paraId="00000036">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of IEC materials and communication material: For quality implementation and increasing uptake of SHWP, communication material will be developed based on the field observations and needs. The agency is expected to develop at least one communication material using innovative ways on 11 SHWP themes per year for 3 years duration.</w:t>
            </w:r>
          </w:p>
          <w:p w:rsidR="00000000" w:rsidDel="00000000" w:rsidP="00000000" w:rsidRDefault="00000000" w:rsidRPr="00000000" w14:paraId="00000037">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management and experience sharing: The agency is expected to support in developing knowledge products capturing success stories, best practice, Process documentation and case studies along with support for dissemination of those knowledge products with relevant stakeholders by organising workshops and meetings at national and state level. The agency is expected to develop at least 2 knowledge products per state ( 5 UNFPA Supported states) and 2 at national level. The agency is expected to organise one national workshop and one state level workshop in each of the states per year.</w:t>
            </w:r>
          </w:p>
          <w:p w:rsidR="00000000" w:rsidDel="00000000" w:rsidP="00000000" w:rsidRDefault="00000000" w:rsidRPr="00000000" w14:paraId="00000038">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technical and operational guidelines for program implementation: Develop new concept notes, operational guidelines and  strategy notes for improved implementation of adolescent health programs at national and state level. The agency is expected to develop one new concept or innovations per state and pilot test the implementation after approval from the UNFPA and state government.</w:t>
            </w:r>
          </w:p>
          <w:p w:rsidR="00000000" w:rsidDel="00000000" w:rsidP="00000000" w:rsidRDefault="00000000" w:rsidRPr="00000000" w14:paraId="00000039">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in strengthening in monitoring and reporting systems: The agency will be expected to provide support in developing robust M &amp; E systems and strengthen existing systems for reporting and monitoring for SHWP to ensure timely availability of high quality of data for decision making. The agency will be expected to support the rollout of the national or state based monitoring and reporting systems. The agency will support building capacities of state and district officials in using MIS data for decision making and organise quarterly state level review meetings in 5 UNFPA supported states.</w:t>
            </w:r>
          </w:p>
          <w:p w:rsidR="00000000" w:rsidDel="00000000" w:rsidP="00000000" w:rsidRDefault="00000000" w:rsidRPr="00000000" w14:paraId="0000003A">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rapid assessment for evidence-based advocacy: Support in rapid assessment of SHWP program in UNFPA and Non-UNFPA states to overall effectiveness of the program. The agency will at least conduct one rapid assessment per state during the 3 years duration of the project period.</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13"/>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Rashtriya Kishor Swasthya Karyakram (RKSK):</w:t>
            </w:r>
          </w:p>
          <w:p w:rsidR="00000000" w:rsidDel="00000000" w:rsidP="00000000" w:rsidRDefault="00000000" w:rsidRPr="00000000" w14:paraId="0000003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3E">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of training resource material and job aids for capacity building of key stakeholders: Support in developing necessary training modules and resource materials including job aids to build capacities of AH Coordinators , AH Counsellors , Medical Officers, Community Health Officers , Mentors of Peer Educators  and Peer Educators to improve quality of RKSK program implementation. It is expected that at least one training module/ job aid for each of the stakeholders mentioned above will be developed based on their role and responsibilities.</w:t>
            </w:r>
          </w:p>
          <w:p w:rsidR="00000000" w:rsidDel="00000000" w:rsidP="00000000" w:rsidRDefault="00000000" w:rsidRPr="00000000" w14:paraId="0000003F">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and capacity building: Support will be provided to build capacities of national , state and district master trainers to build capacities of AH Coordinators , AH Counsellors , Medical Officers, Community Health Officers , Mentors of Peer Educators  and Peer Educators to perform their roles and responsibilities more effectively .  It is expected to organise one national and one state level training program to train state and district trainers on each of the modules or job aid developed for each of the stakeholders . The agency will also be expected to randomly monitor the quality of training for block level trainers or key stakeholders mentioned above.</w:t>
            </w:r>
          </w:p>
          <w:p w:rsidR="00000000" w:rsidDel="00000000" w:rsidP="00000000" w:rsidRDefault="00000000" w:rsidRPr="00000000" w14:paraId="00000040">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mentoring and support systems for skill building: The agency will be expected to design and implement mentoring systems or will strengthen existing mentoring systems to build skills of the AH Counsellors, PE Mentors and Peer Educator to improve quality of the community based session  and adolescent health and wellness days as per the guidelines for RKSK.</w:t>
            </w:r>
          </w:p>
          <w:p w:rsidR="00000000" w:rsidDel="00000000" w:rsidP="00000000" w:rsidRDefault="00000000" w:rsidRPr="00000000" w14:paraId="00000041">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of IEC materials and communication material: For quality implementation and increasing uptake of RKSK, communication material will be developed based on the field observations and needs. The agency is expected to develop at least one communication material using innovative ways on 6 RKSK themes per year for a 3 year duration.</w:t>
            </w:r>
          </w:p>
          <w:p w:rsidR="00000000" w:rsidDel="00000000" w:rsidP="00000000" w:rsidRDefault="00000000" w:rsidRPr="00000000" w14:paraId="00000042">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management and experience sharing: The agency is expected to support in developing knowledge products capturing success stories , best practice, Process documentation and case studies along with support for dissemination of those knowledge products with relevant stakeholders by organising workshops and meetings at national and state level. The agency is expected to develop at least 2 knowledge products per state ( 4 UNFPA Supported states) and 2 at national level. The agency is expected to organise one national workshop and one state level workshop in each of the states per year.</w:t>
            </w:r>
          </w:p>
          <w:p w:rsidR="00000000" w:rsidDel="00000000" w:rsidP="00000000" w:rsidRDefault="00000000" w:rsidRPr="00000000" w14:paraId="00000043">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technical and operational guidelines for program implementation: Develop new concept notes, operational guidelines and  strategy notes for improved implementation of adolescent health programs at national and state level. The agency is expected to develop one new concept or innovations per state and pilot test the implementation after approval from the UNFPA and state government.</w:t>
            </w:r>
          </w:p>
          <w:p w:rsidR="00000000" w:rsidDel="00000000" w:rsidP="00000000" w:rsidRDefault="00000000" w:rsidRPr="00000000" w14:paraId="00000044">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in strengthening in monitoring and reporting systems: The agency will be expected to provide support in developing robust M &amp; E systems and strengthen existing systems for reporting and monitoring for SHWP to ensure timely availability of high quality of data for decision making. The agency will be expected to support the rollout of the national or state based monitoring and reporting systems. The agency will support building capacities of state and district officials in using MIS data for decision making and organise quarterly state level review meetings in 4 UNFPA supported states.</w:t>
            </w:r>
          </w:p>
          <w:p w:rsidR="00000000" w:rsidDel="00000000" w:rsidP="00000000" w:rsidRDefault="00000000" w:rsidRPr="00000000" w14:paraId="00000045">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rapid assessment for evidence-based advocacy: Support in rapid assessment of RKSK program in UNFPA and Non-UNFPA states to overall effectiveness of the program. The agency will at least conduct one rapid assessment per state during the 3 years duration of the project period.</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Geographic Coverage </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priority states and districts implementing School Health and Wellness Programme - Rajasthan, Madhya Pradesh, Odisha, Bihar, Delhi.</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Delhi to provide national level support - Adolescent Health Division, Ministry of Health and Family Welfare, Department of Education, Delhi and NHM, Delhi, Ministry of Youth Affairs and Sports.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Indicative Indicators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will use the following key indicator to measure the progress of the project at national and state level.</w:t>
            </w:r>
          </w:p>
          <w:p w:rsidR="00000000" w:rsidDel="00000000" w:rsidP="00000000" w:rsidRDefault="00000000" w:rsidRPr="00000000" w14:paraId="0000004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districts in UNFPA focus-States that offer age-appropriate, gender-transformative life-skills education programmes through schools in line with international guidelines.</w:t>
            </w:r>
          </w:p>
          <w:p w:rsidR="00000000" w:rsidDel="00000000" w:rsidP="00000000" w:rsidRDefault="00000000" w:rsidRPr="00000000" w14:paraId="0000004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districts in UNFPA focus states implementing all three components (PE approach, AFHCs and AHWDs) of RKSK program.</w:t>
            </w:r>
          </w:p>
          <w:p w:rsidR="00000000" w:rsidDel="00000000" w:rsidP="00000000" w:rsidRDefault="00000000" w:rsidRPr="00000000" w14:paraId="0000004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adolescent boys and girls reached with LSE in community settings.</w:t>
            </w:r>
          </w:p>
          <w:p w:rsidR="00000000" w:rsidDel="00000000" w:rsidP="00000000" w:rsidRDefault="00000000" w:rsidRPr="00000000" w14:paraId="0000005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adolescent girls and boys reached with LSE in school settings.</w:t>
            </w:r>
          </w:p>
          <w:p w:rsidR="00000000" w:rsidDel="00000000" w:rsidP="00000000" w:rsidRDefault="00000000" w:rsidRPr="00000000" w14:paraId="0000005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 of adolescent-friendly health clinics in priority districts which provide adolescent-responsive health and well-being services, as per national guidelines.</w:t>
            </w:r>
          </w:p>
          <w:p w:rsidR="00000000" w:rsidDel="00000000" w:rsidP="00000000" w:rsidRDefault="00000000" w:rsidRPr="00000000" w14:paraId="0000005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innovative technology and non-technology solutions implemented for enhancing access, quality and uptake of information and adolescent responsive services (SRH, GBV and MHPSS) by adolescent and young people.</w:t>
            </w:r>
          </w:p>
          <w:p w:rsidR="00000000" w:rsidDel="00000000" w:rsidP="00000000" w:rsidRDefault="00000000" w:rsidRPr="00000000" w14:paraId="0000005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analytical papers/policy briefs/ research publication developed and shared with key stakeholders for improving the quality, effectiveness and scale of AFHC services</w:t>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Duration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proposal is sought for a period of three years. Year wise budget to be submitted for three years. UNFPA will provide financial support on an annual basis depending on the availability of funds and progress of the project.</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bookmarkStart w:colFirst="0" w:colLast="0" w:name="bookmark=id.30j0zll" w:id="1"/>
    <w:bookmarkEnd w:id="1"/>
    <w:bookmarkStart w:colFirst="0" w:colLast="0" w:name="bookmark=id.1fob9te" w:id="2"/>
    <w:bookmarkEnd w:id="2"/>
    <w:bookmarkStart w:colFirst="0" w:colLast="0" w:name="bookmark=id.3znysh7" w:id="3"/>
    <w:bookmarkEnd w:id="3"/>
    <w:p w:rsidR="00000000" w:rsidDel="00000000" w:rsidP="00000000" w:rsidRDefault="00000000" w:rsidRPr="00000000" w14:paraId="0000005C">
      <w:pPr>
        <w:rPr>
          <w:rFonts w:ascii="Times New Roman" w:cs="Times New Roman" w:eastAsia="Times New Roman" w:hAnsi="Times New Roman"/>
          <w:b w:val="1"/>
          <w:color w:val="0099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Title"/>
        <w:tabs>
          <w:tab w:val="left" w:pos="426"/>
          <w:tab w:val="left" w:pos="1134"/>
        </w:tabs>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 to be used by the agency to submit the proposal</w:t>
      </w:r>
    </w:p>
    <w:p w:rsidR="00000000" w:rsidDel="00000000" w:rsidP="00000000" w:rsidRDefault="00000000" w:rsidRPr="00000000" w14:paraId="0000005E">
      <w:pPr>
        <w:rPr/>
      </w:pPr>
      <w:r w:rsidDel="00000000" w:rsidR="00000000" w:rsidRPr="00000000">
        <w:rPr>
          <w:rtl w:val="0"/>
        </w:rPr>
      </w:r>
    </w:p>
    <w:tbl>
      <w:tblPr>
        <w:tblStyle w:val="Table3"/>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5F">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9">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97">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1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9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 (250 words)</w:t>
            </w:r>
          </w:p>
        </w:tc>
        <w:tc>
          <w:tcPr>
            <w:shd w:fill="d9d9d9" w:val="clear"/>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A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7">
            <w:pPr>
              <w:keepNext w:val="1"/>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Project Title (25 Words)</w:t>
            </w:r>
          </w:p>
        </w:tc>
        <w:tc>
          <w:tcPr>
            <w:tcBorders>
              <w:left w:color="bdd7ee" w:space="0" w:sz="6" w:val="single"/>
            </w:tcBorders>
          </w:tcPr>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A">
            <w:pPr>
              <w:keepNext w:val="1"/>
              <w:widowControl w:val="0"/>
              <w:rPr/>
            </w:pPr>
            <w:r w:rsidDel="00000000" w:rsidR="00000000" w:rsidRPr="00000000">
              <w:rPr>
                <w:rFonts w:ascii="Times New Roman" w:cs="Times New Roman" w:eastAsia="Times New Roman" w:hAnsi="Times New Roman"/>
                <w:sz w:val="22"/>
                <w:szCs w:val="22"/>
                <w:rtl w:val="0"/>
              </w:rPr>
              <w:t xml:space="preserve">C.2 </w:t>
            </w:r>
            <w:r w:rsidDel="00000000" w:rsidR="00000000" w:rsidRPr="00000000">
              <w:rPr>
                <w:rtl w:val="0"/>
              </w:rPr>
              <w:t xml:space="preserve">Background</w:t>
            </w:r>
          </w:p>
          <w:p w:rsidR="00000000" w:rsidDel="00000000" w:rsidP="00000000" w:rsidRDefault="00000000" w:rsidRPr="00000000" w14:paraId="000000A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(300 Words)</w:t>
            </w:r>
          </w:p>
        </w:tc>
        <w:tc>
          <w:tcPr>
            <w:tcBorders>
              <w:left w:color="bdd7ee" w:space="0" w:sz="6" w:val="single"/>
            </w:tcBorders>
          </w:tcPr>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AF">
            <w:pPr>
              <w:keepNext w:val="1"/>
              <w:rPr>
                <w:b w:val="1"/>
              </w:rPr>
            </w:pPr>
            <w:r w:rsidDel="00000000" w:rsidR="00000000" w:rsidRPr="00000000">
              <w:rPr>
                <w:rFonts w:ascii="Times New Roman" w:cs="Times New Roman" w:eastAsia="Times New Roman" w:hAnsi="Times New Roman"/>
                <w:sz w:val="22"/>
                <w:szCs w:val="22"/>
                <w:rtl w:val="0"/>
              </w:rPr>
              <w:t xml:space="preserve">C.3 Goal and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2"/>
                <w:szCs w:val="22"/>
              </w:rPr>
            </w:pPr>
            <w:r w:rsidDel="00000000" w:rsidR="00000000" w:rsidRPr="00000000">
              <w:rPr>
                <w:rtl w:val="0"/>
              </w:rPr>
              <w:t xml:space="preserve">(300 words)</w:t>
            </w:r>
            <w:r w:rsidDel="00000000" w:rsidR="00000000" w:rsidRPr="00000000">
              <w:rPr>
                <w:rtl w:val="0"/>
              </w:rPr>
            </w:r>
          </w:p>
        </w:tc>
        <w:tc>
          <w:tcPr>
            <w:tcBorders>
              <w:left w:color="bdd7ee" w:space="0" w:sz="6" w:val="single"/>
            </w:tcBorders>
          </w:tcPr>
          <w:p w:rsidR="00000000" w:rsidDel="00000000" w:rsidP="00000000" w:rsidRDefault="00000000" w:rsidRPr="00000000" w14:paraId="000000B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4">
            <w:pPr>
              <w:keepNext w:val="1"/>
              <w:rPr/>
            </w:pPr>
            <w:r w:rsidDel="00000000" w:rsidR="00000000" w:rsidRPr="00000000">
              <w:rPr>
                <w:rtl w:val="0"/>
              </w:rPr>
              <w:t xml:space="preserve">C.4 Geographic coverage </w:t>
            </w:r>
          </w:p>
          <w:p w:rsidR="00000000" w:rsidDel="00000000" w:rsidP="00000000" w:rsidRDefault="00000000" w:rsidRPr="00000000" w14:paraId="000000B5">
            <w:pPr>
              <w:keepNext w:val="1"/>
              <w:rPr/>
            </w:pPr>
            <w:r w:rsidDel="00000000" w:rsidR="00000000" w:rsidRPr="00000000">
              <w:rPr>
                <w:rtl w:val="0"/>
              </w:rPr>
              <w:t xml:space="preserve">(150 words)</w:t>
            </w:r>
          </w:p>
          <w:p w:rsidR="00000000" w:rsidDel="00000000" w:rsidP="00000000" w:rsidRDefault="00000000" w:rsidRPr="00000000" w14:paraId="000000B6">
            <w:pPr>
              <w:keepNext w:val="1"/>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B8">
            <w:pPr>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C.5 Duration of the project (50 words)</w:t>
            </w:r>
          </w:p>
          <w:p w:rsidR="00000000" w:rsidDel="00000000" w:rsidP="00000000" w:rsidRDefault="00000000" w:rsidRPr="00000000" w14:paraId="000000B9">
            <w:pPr>
              <w:keepNext w:val="1"/>
              <w:rPr/>
            </w:pPr>
            <w:r w:rsidDel="00000000" w:rsidR="00000000" w:rsidRPr="00000000">
              <w:rPr>
                <w:rtl w:val="0"/>
              </w:rPr>
            </w:r>
          </w:p>
        </w:tc>
        <w:tc>
          <w:tcPr>
            <w:tcBorders>
              <w:left w:color="bdd7ee" w:space="0" w:sz="6" w:val="single"/>
            </w:tcBorders>
          </w:tcPr>
          <w:p w:rsidR="00000000" w:rsidDel="00000000" w:rsidP="00000000" w:rsidRDefault="00000000" w:rsidRPr="00000000" w14:paraId="000000B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B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BD">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C.6 Description of strategies, activities and GANTT Chart (4500 words)</w:t>
            </w:r>
          </w:p>
          <w:p w:rsidR="00000000" w:rsidDel="00000000" w:rsidP="00000000" w:rsidRDefault="00000000" w:rsidRPr="00000000" w14:paraId="000000BF">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C.7 Human Resource /Team composition for the proposed project (1200 Words)</w:t>
            </w:r>
          </w:p>
          <w:p w:rsidR="00000000" w:rsidDel="00000000" w:rsidP="00000000" w:rsidRDefault="00000000" w:rsidRPr="00000000" w14:paraId="000000C2">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C.9 Budget</w:t>
            </w:r>
          </w:p>
        </w:tc>
        <w:tc>
          <w:tcPr>
            <w:tcBorders>
              <w:left w:color="bdd7ee" w:space="0" w:sz="6" w:val="single"/>
            </w:tcBorders>
          </w:tcPr>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organization is expected to indicate tentative budget as per the attached template. </w:t>
            </w:r>
            <w:hyperlink r:id="rId10">
              <w:r w:rsidDel="00000000" w:rsidR="00000000" w:rsidRPr="00000000">
                <w:rPr>
                  <w:rFonts w:ascii="Times New Roman" w:cs="Times New Roman" w:eastAsia="Times New Roman" w:hAnsi="Times New Roman"/>
                  <w:i w:val="1"/>
                  <w:color w:val="0563c1"/>
                  <w:sz w:val="24"/>
                  <w:szCs w:val="24"/>
                  <w:u w:val="single"/>
                  <w:rtl w:val="0"/>
                </w:rPr>
                <w:t xml:space="preserve">Click here to download the budget template</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C.10 Any other additional information to be submitted ( 600 Words)</w:t>
            </w:r>
          </w:p>
          <w:p w:rsidR="00000000" w:rsidDel="00000000" w:rsidP="00000000" w:rsidRDefault="00000000" w:rsidRPr="00000000" w14:paraId="000000C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D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D5">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D7">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D9">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DA">
      <w:pPr>
        <w:rPr>
          <w:rFonts w:ascii="Times New Roman" w:cs="Times New Roman" w:eastAsia="Times New Roman" w:hAnsi="Times New Roman"/>
          <w:sz w:val="22"/>
          <w:szCs w:val="22"/>
        </w:rPr>
      </w:pPr>
      <w:r w:rsidDel="00000000" w:rsidR="00000000" w:rsidRPr="00000000">
        <w:rPr>
          <w:rtl w:val="0"/>
        </w:rPr>
      </w:r>
    </w:p>
    <w:tbl>
      <w:tblPr>
        <w:tblStyle w:val="Table9"/>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D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D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0DD">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D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E.0 Preliminary Screening </w:t>
            </w:r>
          </w:p>
          <w:p w:rsidR="00000000" w:rsidDel="00000000" w:rsidP="00000000" w:rsidRDefault="00000000" w:rsidRPr="00000000" w14:paraId="000000E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0E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0E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the organization’s PSEA capacity been assessed by a UN entity in the last 5 years? </w:t>
            </w:r>
          </w:p>
          <w:p w:rsidR="00000000" w:rsidDel="00000000" w:rsidP="00000000" w:rsidRDefault="00000000" w:rsidRPr="00000000" w14:paraId="000000EA">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Yes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yes, share the assessment rating and supporting documentation with UNFPA and do not complete this section.</w:t>
            </w:r>
          </w:p>
          <w:p w:rsidR="00000000" w:rsidDel="00000000" w:rsidP="00000000" w:rsidRDefault="00000000" w:rsidRPr="00000000" w14:paraId="000000EB">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Policy Requirement </w:t>
            </w:r>
          </w:p>
          <w:p w:rsidR="00000000" w:rsidDel="00000000" w:rsidP="00000000" w:rsidRDefault="00000000" w:rsidRPr="00000000" w14:paraId="000000E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2">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0F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0F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0F8">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Code of Conduct (internal or interagency)</w:t>
            </w:r>
          </w:p>
          <w:p w:rsidR="00000000" w:rsidDel="00000000" w:rsidP="00000000" w:rsidRDefault="00000000" w:rsidRPr="00000000" w14:paraId="000000F9">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policy</w:t>
            </w:r>
          </w:p>
          <w:p w:rsidR="00000000" w:rsidDel="00000000" w:rsidP="00000000" w:rsidRDefault="00000000" w:rsidRPr="00000000" w14:paraId="000000FA">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Documentation of standard procedures for all personnel to receive/sign PSEA policy</w:t>
            </w:r>
          </w:p>
          <w:p w:rsidR="00000000" w:rsidDel="00000000" w:rsidP="00000000" w:rsidRDefault="00000000" w:rsidRPr="00000000" w14:paraId="000000FB">
            <w:pPr>
              <w:numPr>
                <w:ilvl w:val="0"/>
                <w:numId w:val="5"/>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0F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0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03">
            <w:pPr>
              <w:numPr>
                <w:ilvl w:val="0"/>
                <w:numId w:val="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04">
            <w:pPr>
              <w:numPr>
                <w:ilvl w:val="0"/>
                <w:numId w:val="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0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0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0D">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Reference check template including check for sexual misconduct (including reference from previous employers and self-declaration)</w:t>
            </w:r>
          </w:p>
          <w:p w:rsidR="00000000" w:rsidDel="00000000" w:rsidP="00000000" w:rsidRDefault="00000000" w:rsidRPr="00000000" w14:paraId="0000010E">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Recruitment procedures</w:t>
            </w:r>
          </w:p>
          <w:p w:rsidR="00000000" w:rsidDel="00000000" w:rsidP="00000000" w:rsidRDefault="00000000" w:rsidRPr="00000000" w14:paraId="0000010F">
            <w:pPr>
              <w:numPr>
                <w:ilvl w:val="0"/>
                <w:numId w:val="7"/>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12">
            <w:pPr>
              <w:widowControl w:val="0"/>
              <w:numPr>
                <w:ilvl w:val="0"/>
                <w:numId w:val="6"/>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1">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3">
            <w:pPr>
              <w:widowControl w:val="0"/>
              <w:numPr>
                <w:ilvl w:val="0"/>
                <w:numId w:val="6"/>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14">
            <w:pPr>
              <w:widowControl w:val="0"/>
              <w:numPr>
                <w:ilvl w:val="0"/>
                <w:numId w:val="6"/>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15">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19">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package</w:t>
            </w:r>
          </w:p>
          <w:p w:rsidR="00000000" w:rsidDel="00000000" w:rsidP="00000000" w:rsidRDefault="00000000" w:rsidRPr="00000000" w14:paraId="0000011A">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Attendance sheets</w:t>
            </w:r>
          </w:p>
          <w:p w:rsidR="00000000" w:rsidDel="00000000" w:rsidP="00000000" w:rsidRDefault="00000000" w:rsidRPr="00000000" w14:paraId="0000011B">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certificates</w:t>
            </w:r>
          </w:p>
          <w:p w:rsidR="00000000" w:rsidDel="00000000" w:rsidP="00000000" w:rsidRDefault="00000000" w:rsidRPr="00000000" w14:paraId="0000011C">
            <w:pPr>
              <w:numPr>
                <w:ilvl w:val="0"/>
                <w:numId w:val="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1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23">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Complaints and Feedback Mechanism</w:t>
            </w:r>
          </w:p>
          <w:p w:rsidR="00000000" w:rsidDel="00000000" w:rsidP="00000000" w:rsidRDefault="00000000" w:rsidRPr="00000000" w14:paraId="00000124">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Participation in joint reporting mechanisms</w:t>
            </w:r>
          </w:p>
          <w:p w:rsidR="00000000" w:rsidDel="00000000" w:rsidP="00000000" w:rsidRDefault="00000000" w:rsidRPr="00000000" w14:paraId="00000125">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Communication materials</w:t>
            </w:r>
          </w:p>
          <w:p w:rsidR="00000000" w:rsidDel="00000000" w:rsidP="00000000" w:rsidRDefault="00000000" w:rsidRPr="00000000" w14:paraId="00000126">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awareness-raising plan</w:t>
            </w:r>
          </w:p>
          <w:p w:rsidR="00000000" w:rsidDel="00000000" w:rsidP="00000000" w:rsidRDefault="00000000" w:rsidRPr="00000000" w14:paraId="00000127">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reporting mechanism</w:t>
            </w:r>
          </w:p>
          <w:p w:rsidR="00000000" w:rsidDel="00000000" w:rsidP="00000000" w:rsidRDefault="00000000" w:rsidRPr="00000000" w14:paraId="00000128">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Whistle-blower policy</w:t>
            </w:r>
          </w:p>
          <w:p w:rsidR="00000000" w:rsidDel="00000000" w:rsidP="00000000" w:rsidRDefault="00000000" w:rsidRPr="00000000" w14:paraId="00000129">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2A">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C">
            <w:pPr>
              <w:rPr>
                <w:rFonts w:ascii="Times New Roman" w:cs="Times New Roman" w:eastAsia="Times New Roman" w:hAnsi="Times New Roman"/>
                <w:sz w:val="22"/>
                <w:szCs w:val="22"/>
              </w:rPr>
            </w:pPr>
            <w:bookmarkStart w:colFirst="0" w:colLast="0" w:name="_heading=h.2et92p0" w:id="4"/>
            <w:bookmarkEnd w:id="4"/>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2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30">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or Interagency referral pathway</w:t>
            </w:r>
          </w:p>
          <w:p w:rsidR="00000000" w:rsidDel="00000000" w:rsidP="00000000" w:rsidRDefault="00000000" w:rsidRPr="00000000" w14:paraId="00000131">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List of Available service providers</w:t>
            </w:r>
          </w:p>
          <w:p w:rsidR="00000000" w:rsidDel="00000000" w:rsidP="00000000" w:rsidRDefault="00000000" w:rsidRPr="00000000" w14:paraId="00000132">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referral or Standard Operation Procedure (SOP)</w:t>
            </w:r>
          </w:p>
          <w:p w:rsidR="00000000" w:rsidDel="00000000" w:rsidP="00000000" w:rsidRDefault="00000000" w:rsidRPr="00000000" w14:paraId="00000133">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Referral form for survivors of GBV/SEA</w:t>
            </w:r>
          </w:p>
          <w:p w:rsidR="00000000" w:rsidDel="00000000" w:rsidP="00000000" w:rsidRDefault="00000000" w:rsidRPr="00000000" w14:paraId="00000134">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Guidelines on victim assistance and/or training on GBV and GBV case management principles</w:t>
            </w:r>
          </w:p>
          <w:p w:rsidR="00000000" w:rsidDel="00000000" w:rsidP="00000000" w:rsidRDefault="00000000" w:rsidRPr="00000000" w14:paraId="00000135">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36">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404040"/>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3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3D">
            <w:pPr>
              <w:numPr>
                <w:ilvl w:val="0"/>
                <w:numId w:val="1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3E">
            <w:pPr>
              <w:numPr>
                <w:ilvl w:val="0"/>
                <w:numId w:val="1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3F">
            <w:pPr>
              <w:numPr>
                <w:ilvl w:val="0"/>
                <w:numId w:val="1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40">
            <w:pPr>
              <w:numPr>
                <w:ilvl w:val="0"/>
                <w:numId w:val="1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41">
            <w:pPr>
              <w:numPr>
                <w:ilvl w:val="0"/>
                <w:numId w:val="1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2">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4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9">
            <w:pPr>
              <w:numPr>
                <w:ilvl w:val="0"/>
                <w:numId w:val="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4A">
            <w:pPr>
              <w:numPr>
                <w:ilvl w:val="0"/>
                <w:numId w:val="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4B">
            <w:pPr>
              <w:numPr>
                <w:ilvl w:val="0"/>
                <w:numId w:val="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4D">
      <w:pPr>
        <w:rPr>
          <w:rFonts w:ascii="Times New Roman" w:cs="Times New Roman" w:eastAsia="Times New Roman" w:hAnsi="Times New Roman"/>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5">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8">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9">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0">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Revision">
    <w:name w:val="Revision"/>
    <w:hidden w:val="1"/>
    <w:uiPriority w:val="99"/>
    <w:semiHidden w:val="1"/>
    <w:rsid w:val="00844270"/>
  </w:style>
  <w:style w:type="character" w:styleId="FootnoteReference">
    <w:name w:val="footnote reference"/>
    <w:basedOn w:val="DefaultParagraphFont"/>
    <w:uiPriority w:val="99"/>
    <w:semiHidden w:val="1"/>
    <w:unhideWhenUsed w:val="1"/>
    <w:rsid w:val="007A1890"/>
    <w:rPr>
      <w:vertAlign w:val="superscript"/>
    </w:rPr>
  </w:style>
  <w:style w:type="paragraph" w:styleId="APECFormHeadingA" w:customStyle="1">
    <w:name w:val="APEC Form Heading A."/>
    <w:basedOn w:val="Normal"/>
    <w:qFormat w:val="1"/>
    <w:rsid w:val="007A1890"/>
    <w:pPr>
      <w:numPr>
        <w:numId w:val="10"/>
      </w:numPr>
      <w:tabs>
        <w:tab w:val="left" w:pos="360"/>
        <w:tab w:val="left" w:pos="5760"/>
      </w:tabs>
      <w:spacing w:after="120" w:before="60" w:line="300" w:lineRule="atLeast"/>
    </w:pPr>
    <w:rPr>
      <w:rFonts w:cs="Times New Roman" w:eastAsia="PMingLiU"/>
      <w:b w:val="1"/>
      <w:bCs w:val="1"/>
      <w:szCs w:val="22"/>
      <w:lang w:val="en-GB"/>
    </w:rPr>
  </w:style>
  <w:style w:type="table" w:styleId="affe" w:customStyle="1">
    <w:basedOn w:val="TableNormal"/>
    <w:tblPr>
      <w:tblStyleRowBandSize w:val="1"/>
      <w:tblStyleColBandSize w:val="1"/>
      <w:tblCellMar>
        <w:left w:w="115.0" w:type="dxa"/>
        <w:right w:w="115.0" w:type="dxa"/>
      </w:tblCellMar>
    </w:tblPr>
  </w:style>
  <w:style w:type="table" w:styleId="afff" w:customStyle="1">
    <w:basedOn w:val="TableNormal"/>
    <w:tblPr>
      <w:tblStyleRowBandSize w:val="1"/>
      <w:tblStyleColBandSize w:val="1"/>
      <w:tblCellMar>
        <w:left w:w="115.0" w:type="dxa"/>
        <w:right w:w="115.0" w:type="dxa"/>
      </w:tblCellMar>
    </w:tblPr>
  </w:style>
  <w:style w:type="table" w:styleId="afff0" w:customStyle="1">
    <w:basedOn w:val="TableNormal"/>
    <w:tblPr>
      <w:tblStyleRowBandSize w:val="1"/>
      <w:tblStyleColBandSize w:val="1"/>
      <w:tblCellMar>
        <w:left w:w="115.0" w:type="dxa"/>
        <w:right w:w="115.0" w:type="dxa"/>
      </w:tblCellMar>
    </w:tblPr>
  </w:style>
  <w:style w:type="table" w:styleId="afff1" w:customStyle="1">
    <w:basedOn w:val="TableNormal"/>
    <w:tblPr>
      <w:tblStyleRowBandSize w:val="1"/>
      <w:tblStyleColBandSize w:val="1"/>
      <w:tblCellMar>
        <w:left w:w="115.0" w:type="dxa"/>
        <w:right w:w="115.0" w:type="dxa"/>
      </w:tblCellMar>
    </w:tblPr>
  </w:style>
  <w:style w:type="table" w:styleId="afff2" w:customStyle="1">
    <w:basedOn w:val="TableNormal"/>
    <w:tblPr>
      <w:tblStyleRowBandSize w:val="1"/>
      <w:tblStyleColBandSize w:val="1"/>
      <w:tblCellMar>
        <w:left w:w="115.0" w:type="dxa"/>
        <w:right w:w="115.0" w:type="dxa"/>
      </w:tblCellMar>
    </w:tblPr>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tblPr>
      <w:tblStyleRowBandSize w:val="1"/>
      <w:tblStyleColBandSize w:val="1"/>
      <w:tblCellMar>
        <w:left w:w="115.0" w:type="dxa"/>
        <w:right w:w="115.0" w:type="dxa"/>
      </w:tblCellMar>
    </w:tblPr>
  </w:style>
  <w:style w:type="table" w:styleId="afff5" w:customStyle="1">
    <w:basedOn w:val="TableNormal"/>
    <w:tblPr>
      <w:tblStyleRowBandSize w:val="1"/>
      <w:tblStyleColBandSize w:val="1"/>
      <w:tblCellMar>
        <w:left w:w="115.0" w:type="dxa"/>
        <w:right w:w="115.0" w:type="dxa"/>
      </w:tblCellMar>
    </w:tblPr>
  </w:style>
  <w:style w:type="table" w:styleId="afff6" w:customStyle="1">
    <w:basedOn w:val="TableNormal"/>
    <w:tblPr>
      <w:tblStyleRowBandSize w:val="1"/>
      <w:tblStyleColBandSize w:val="1"/>
      <w:tblCellMar>
        <w:left w:w="115.0" w:type="dxa"/>
        <w:right w:w="115.0" w:type="dxa"/>
      </w:tblCellMar>
    </w:tblPr>
  </w:style>
  <w:style w:type="table" w:styleId="afff7" w:customStyle="1">
    <w:basedOn w:val="TableNormal"/>
    <w:tblPr>
      <w:tblStyleRowBandSize w:val="1"/>
      <w:tblStyleColBandSize w:val="1"/>
      <w:tblCellMar>
        <w:left w:w="115.0" w:type="dxa"/>
        <w:right w:w="115.0" w:type="dxa"/>
      </w:tblCellMar>
    </w:tblPr>
  </w:style>
  <w:style w:type="table" w:styleId="afff8" w:customStyle="1">
    <w:basedOn w:val="TableNormal"/>
    <w:tblPr>
      <w:tblStyleRowBandSize w:val="1"/>
      <w:tblStyleColBandSize w:val="1"/>
      <w:tblCellMar>
        <w:left w:w="115.0" w:type="dxa"/>
        <w:right w:w="115.0" w:type="dxa"/>
      </w:tblCellMar>
    </w:tblPr>
  </w:style>
  <w:style w:type="table" w:styleId="afff9" w:customStyle="1">
    <w:basedOn w:val="TableNormal"/>
    <w:tblPr>
      <w:tblStyleRowBandSize w:val="1"/>
      <w:tblStyleColBandSize w:val="1"/>
      <w:tblCellMar>
        <w:left w:w="115.0" w:type="dxa"/>
        <w:right w:w="115.0" w:type="dxa"/>
      </w:tblCellMar>
    </w:tblPr>
  </w:style>
  <w:style w:type="table" w:styleId="afffa" w:customStyle="1">
    <w:basedOn w:val="TableNormal"/>
    <w:tblPr>
      <w:tblStyleRowBandSize w:val="1"/>
      <w:tblStyleColBandSize w:val="1"/>
      <w:tblCellMar>
        <w:left w:w="115.0" w:type="dxa"/>
        <w:right w:w="115.0" w:type="dxa"/>
      </w:tblCellMar>
    </w:tblPr>
  </w:style>
  <w:style w:type="table" w:styleId="afffb" w:customStyle="1">
    <w:basedOn w:val="TableNormal"/>
    <w:tblPr>
      <w:tblStyleRowBandSize w:val="1"/>
      <w:tblStyleColBandSize w:val="1"/>
      <w:tblCellMar>
        <w:left w:w="115.0" w:type="dxa"/>
        <w:right w:w="115.0" w:type="dxa"/>
      </w:tblCellMar>
    </w:tblPr>
  </w:style>
  <w:style w:type="table" w:styleId="afffc" w:customStyle="1">
    <w:basedOn w:val="TableNormal"/>
    <w:tblPr>
      <w:tblStyleRowBandSize w:val="1"/>
      <w:tblStyleColBandSize w:val="1"/>
      <w:tblCellMar>
        <w:left w:w="115.0" w:type="dxa"/>
        <w:right w:w="115.0" w:type="dxa"/>
      </w:tblCellMar>
    </w:tblPr>
  </w:style>
  <w:style w:type="table" w:styleId="afffd" w:customStyle="1">
    <w:basedOn w:val="TableNormal"/>
    <w:tblPr>
      <w:tblStyleRowBandSize w:val="1"/>
      <w:tblStyleColBandSize w:val="1"/>
      <w:tblCellMar>
        <w:left w:w="115.0" w:type="dxa"/>
        <w:right w:w="115.0" w:type="dxa"/>
      </w:tblCellMar>
    </w:tblPr>
  </w:style>
  <w:style w:type="table" w:styleId="afffe" w:customStyle="1">
    <w:basedOn w:val="TableNormal"/>
    <w:tblPr>
      <w:tblStyleRowBandSize w:val="1"/>
      <w:tblStyleColBandSize w:val="1"/>
      <w:tblCellMar>
        <w:left w:w="115.0" w:type="dxa"/>
        <w:right w:w="115.0" w:type="dxa"/>
      </w:tblCellMar>
    </w:tblPr>
  </w:style>
  <w:style w:type="table" w:styleId="affff" w:customStyle="1">
    <w:basedOn w:val="TableNormal"/>
    <w:tblPr>
      <w:tblStyleRowBandSize w:val="1"/>
      <w:tblStyleColBandSize w:val="1"/>
      <w:tblCellMar>
        <w:left w:w="115.0" w:type="dxa"/>
        <w:right w:w="115.0" w:type="dxa"/>
      </w:tblCellMar>
    </w:tblPr>
  </w:style>
  <w:style w:type="table" w:styleId="affff0" w:customStyle="1">
    <w:basedOn w:val="TableNormal"/>
    <w:tblPr>
      <w:tblStyleRowBandSize w:val="1"/>
      <w:tblStyleColBandSize w:val="1"/>
      <w:tblCellMar>
        <w:left w:w="115.0" w:type="dxa"/>
        <w:right w:w="115.0" w:type="dxa"/>
      </w:tblCellMar>
    </w:tblPr>
  </w:style>
  <w:style w:type="table" w:styleId="affff1" w:customStyle="1">
    <w:basedOn w:val="TableNormal"/>
    <w:tblPr>
      <w:tblStyleRowBandSize w:val="1"/>
      <w:tblStyleColBandSize w:val="1"/>
      <w:tblCellMar>
        <w:left w:w="115.0" w:type="dxa"/>
        <w:right w:w="115.0" w:type="dxa"/>
      </w:tblCellMar>
    </w:tblPr>
  </w:style>
  <w:style w:type="table" w:styleId="affff2" w:customStyle="1">
    <w:basedOn w:val="TableNormal"/>
    <w:tblPr>
      <w:tblStyleRowBandSize w:val="1"/>
      <w:tblStyleColBandSize w:val="1"/>
      <w:tblCellMar>
        <w:left w:w="115.0" w:type="dxa"/>
        <w:right w:w="115.0" w:type="dxa"/>
      </w:tblCellMar>
    </w:tblPr>
  </w:style>
  <w:style w:type="table" w:styleId="affff3" w:customStyle="1">
    <w:basedOn w:val="TableNormal"/>
    <w:tblPr>
      <w:tblStyleRowBandSize w:val="1"/>
      <w:tblStyleColBandSize w:val="1"/>
      <w:tblCellMar>
        <w:left w:w="115.0" w:type="dxa"/>
        <w:right w:w="115.0" w:type="dxa"/>
      </w:tblCellMar>
    </w:tblPr>
  </w:style>
  <w:style w:type="table" w:styleId="affff4" w:customStyle="1">
    <w:basedOn w:val="TableNormal"/>
    <w:tblPr>
      <w:tblStyleRowBandSize w:val="1"/>
      <w:tblStyleColBandSize w:val="1"/>
      <w:tblCellMar>
        <w:left w:w="115.0" w:type="dxa"/>
        <w:right w:w="115.0" w:type="dxa"/>
      </w:tblCellMar>
    </w:tblPr>
  </w:style>
  <w:style w:type="table" w:styleId="affff5" w:customStyle="1">
    <w:basedOn w:val="TableNormal"/>
    <w:tblPr>
      <w:tblStyleRowBandSize w:val="1"/>
      <w:tblStyleColBandSize w:val="1"/>
      <w:tblCellMar>
        <w:left w:w="115.0" w:type="dxa"/>
        <w:right w:w="115.0" w:type="dxa"/>
      </w:tblCellMar>
    </w:tblPr>
  </w:style>
  <w:style w:type="table" w:styleId="affff6" w:customStyle="1">
    <w:basedOn w:val="TableNormal"/>
    <w:tblPr>
      <w:tblStyleRowBandSize w:val="1"/>
      <w:tblStyleColBandSize w:val="1"/>
      <w:tblCellMar>
        <w:left w:w="115.0" w:type="dxa"/>
        <w:right w:w="115.0" w:type="dxa"/>
      </w:tblCellMar>
    </w:tblPr>
  </w:style>
  <w:style w:type="table" w:styleId="affff7" w:customStyle="1">
    <w:basedOn w:val="TableNormal"/>
    <w:tblPr>
      <w:tblStyleRowBandSize w:val="1"/>
      <w:tblStyleColBandSize w:val="1"/>
      <w:tblCellMar>
        <w:left w:w="115.0" w:type="dxa"/>
        <w:right w:w="115.0" w:type="dxa"/>
      </w:tblCellMar>
    </w:tblPr>
  </w:style>
  <w:style w:type="table" w:styleId="affff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ndocs.org/ST/SGB/2003/13" TargetMode="External"/><Relationship Id="rId10" Type="http://schemas.openxmlformats.org/officeDocument/2006/relationships/hyperlink" Target="https://docs.google.com/spreadsheets/d/1HF8Hl25ITdHclLiELN0CpXOW_Tl_lGnZc48RtvFJA7g/edit?usp=sharin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partnerportal.org"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fpa.org/sites/default/files/admin-resource/Working_with_UNFPA_Key_information_for_IP_on_PSEA_Assessment_Nov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FjjnpeLlRyiFrBvpopvz2MrFA==">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2022-08-26T04:21:00Z</dcterms:created>
  <dc:creator>Nicole Kim</dc:creator>
</cp:coreProperties>
</file>